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5.wmf" ContentType="image/x-wmf"/>
  <Override PartName="/word/media/image10.wmf" ContentType="image/x-wmf"/>
  <Override PartName="/word/media/image4.wmf" ContentType="image/x-wmf"/>
  <Override PartName="/word/media/image3.wmf" ContentType="image/x-wmf"/>
  <Override PartName="/word/media/image1.wmf" ContentType="image/x-wmf"/>
  <Override PartName="/word/media/image2.wmf" ContentType="image/x-wmf"/>
  <Override PartName="/word/media/image8.wmf" ContentType="image/x-wmf"/>
  <Override PartName="/word/media/image9.wmf" ContentType="image/x-wmf"/>
  <Override PartName="/word/media/image7.wmf" ContentType="image/x-wmf"/>
  <Override PartName="/word/media/image11.wmf" ContentType="image/x-wmf"/>
  <Override PartName="/word/media/image6.wmf" ContentType="image/x-wmf"/>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4061" w:leader="none"/>
        </w:tabs>
        <w:jc w:val="right"/>
        <w:rPr>
          <w:b/>
          <w:b/>
          <w:bCs/>
          <w:sz w:val="24"/>
          <w:szCs w:val="24"/>
        </w:rPr>
      </w:pPr>
      <w:r>
        <w:rPr>
          <w:b/>
          <w:bCs/>
          <w:sz w:val="24"/>
          <w:szCs w:val="24"/>
        </w:rPr>
      </w:r>
    </w:p>
    <w:p>
      <w:pPr>
        <w:pStyle w:val="Normal"/>
        <w:tabs>
          <w:tab w:val="clear" w:pos="720"/>
          <w:tab w:val="left" w:pos="4061" w:leader="none"/>
        </w:tabs>
        <w:jc w:val="right"/>
        <w:rPr>
          <w:b/>
          <w:b/>
          <w:bCs/>
          <w:sz w:val="24"/>
          <w:szCs w:val="24"/>
        </w:rPr>
      </w:pPr>
      <w:r>
        <w:rPr>
          <w:b/>
          <w:bCs/>
          <w:sz w:val="24"/>
          <w:szCs w:val="24"/>
        </w:rPr>
        <w:t>УТВЕРЖДЕНЫ</w:t>
      </w:r>
    </w:p>
    <w:p>
      <w:pPr>
        <w:pStyle w:val="Normal"/>
        <w:tabs>
          <w:tab w:val="clear" w:pos="720"/>
          <w:tab w:val="left" w:pos="4061" w:leader="none"/>
        </w:tabs>
        <w:jc w:val="right"/>
        <w:rPr>
          <w:b/>
          <w:b/>
          <w:bCs/>
          <w:sz w:val="24"/>
          <w:szCs w:val="24"/>
        </w:rPr>
      </w:pPr>
      <w:r>
        <w:rPr>
          <w:b/>
          <w:bCs/>
          <w:sz w:val="24"/>
          <w:szCs w:val="24"/>
        </w:rPr>
        <w:t>Приказом Генерального директора</w:t>
      </w:r>
    </w:p>
    <w:p>
      <w:pPr>
        <w:pStyle w:val="Normal"/>
        <w:tabs>
          <w:tab w:val="clear" w:pos="720"/>
          <w:tab w:val="left" w:pos="4061" w:leader="none"/>
        </w:tabs>
        <w:jc w:val="right"/>
        <w:rPr/>
      </w:pPr>
      <w:r>
        <w:rPr>
          <w:b/>
          <w:bCs/>
          <w:sz w:val="24"/>
          <w:szCs w:val="24"/>
        </w:rPr>
        <w:t>ООО СК «РЕСО-Шанс» Лурье Е.Л.</w:t>
      </w:r>
    </w:p>
    <w:p>
      <w:pPr>
        <w:pStyle w:val="Normal"/>
        <w:tabs>
          <w:tab w:val="clear" w:pos="720"/>
          <w:tab w:val="left" w:pos="4061" w:leader="none"/>
        </w:tabs>
        <w:jc w:val="right"/>
        <w:rPr>
          <w:b/>
          <w:b/>
          <w:bCs/>
          <w:sz w:val="24"/>
          <w:szCs w:val="24"/>
        </w:rPr>
      </w:pPr>
      <w:r>
        <w:rPr>
          <w:b/>
          <w:bCs/>
          <w:sz w:val="24"/>
          <w:szCs w:val="24"/>
        </w:rPr>
        <w:t xml:space="preserve">№ </w:t>
      </w:r>
      <w:r>
        <w:rPr>
          <w:b/>
          <w:bCs/>
          <w:sz w:val="24"/>
          <w:szCs w:val="24"/>
        </w:rPr>
        <w:t>04 от 07 мая 2019 года</w:t>
      </w:r>
    </w:p>
    <w:p>
      <w:pPr>
        <w:pStyle w:val="Normal"/>
        <w:tabs>
          <w:tab w:val="clear" w:pos="720"/>
          <w:tab w:val="left" w:pos="4061" w:leader="none"/>
        </w:tabs>
        <w:jc w:val="right"/>
        <w:rPr>
          <w:b/>
          <w:b/>
          <w:bCs/>
          <w:sz w:val="24"/>
          <w:szCs w:val="24"/>
        </w:rPr>
      </w:pPr>
      <w:r>
        <w:rPr>
          <w:b/>
          <w:bCs/>
          <w:sz w:val="24"/>
          <w:szCs w:val="24"/>
        </w:rPr>
      </w:r>
    </w:p>
    <w:p>
      <w:pPr>
        <w:pStyle w:val="Normal"/>
        <w:tabs>
          <w:tab w:val="clear" w:pos="720"/>
          <w:tab w:val="left" w:pos="4061" w:leader="none"/>
        </w:tabs>
        <w:jc w:val="right"/>
        <w:rPr>
          <w:b/>
          <w:b/>
          <w:bCs/>
          <w:sz w:val="24"/>
          <w:szCs w:val="24"/>
        </w:rPr>
      </w:pPr>
      <w:r>
        <w:rPr>
          <w:b/>
          <w:bCs/>
          <w:sz w:val="24"/>
          <w:szCs w:val="24"/>
        </w:rPr>
        <w:t>(действуют с 07 мая 2019 года)</w:t>
      </w:r>
    </w:p>
    <w:p>
      <w:pPr>
        <w:pStyle w:val="Heading1"/>
        <w:rPr>
          <w:b/>
          <w:b/>
          <w:bCs/>
          <w:sz w:val="24"/>
          <w:szCs w:val="24"/>
        </w:rPr>
      </w:pPr>
      <w:r>
        <w:rPr>
          <w:b/>
          <w:bCs/>
          <w:sz w:val="24"/>
          <w:szCs w:val="24"/>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b/>
          <w:b/>
          <w:sz w:val="32"/>
          <w:szCs w:val="32"/>
        </w:rPr>
      </w:pPr>
      <w:r>
        <w:rPr>
          <w:b/>
          <w:sz w:val="32"/>
          <w:szCs w:val="32"/>
        </w:rPr>
        <w:t>ПРАВИЛА страхования</w:t>
      </w:r>
    </w:p>
    <w:p>
      <w:pPr>
        <w:pStyle w:val="Heading1"/>
        <w:rPr>
          <w:b/>
          <w:b/>
          <w:sz w:val="32"/>
          <w:szCs w:val="32"/>
        </w:rPr>
      </w:pPr>
      <w:r>
        <w:rPr>
          <w:b/>
          <w:caps w:val="false"/>
          <w:smallCaps w:val="false"/>
          <w:sz w:val="32"/>
          <w:szCs w:val="32"/>
        </w:rPr>
        <w:t>гражданской ответственности владельцев гидротехнических сооружений за причинение вреда в результате аварии на гидротехническом сооружении</w:t>
      </w:r>
    </w:p>
    <w:p>
      <w:pPr>
        <w:pStyle w:val="Heading1"/>
        <w:rPr>
          <w:b/>
          <w:b/>
          <w:sz w:val="32"/>
          <w:szCs w:val="32"/>
        </w:rPr>
      </w:pPr>
      <w:r>
        <w:rPr>
          <w:b/>
          <w:sz w:val="32"/>
          <w:szCs w:val="32"/>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Heading1"/>
        <w:rPr/>
      </w:pPr>
      <w:r>
        <w:rPr/>
      </w:r>
    </w:p>
    <w:p>
      <w:pPr>
        <w:pStyle w:val="Normal"/>
        <w:spacing w:before="120" w:after="0"/>
        <w:rPr>
          <w:sz w:val="22"/>
          <w:szCs w:val="22"/>
        </w:rPr>
      </w:pPr>
      <w:r>
        <w:rPr>
          <w:sz w:val="22"/>
          <w:szCs w:val="22"/>
        </w:rPr>
        <w:t>1.  Определения</w:t>
      </w:r>
    </w:p>
    <w:p>
      <w:pPr>
        <w:pStyle w:val="Normal"/>
        <w:spacing w:before="120" w:after="0"/>
        <w:rPr>
          <w:sz w:val="22"/>
          <w:szCs w:val="22"/>
        </w:rPr>
      </w:pPr>
      <w:r>
        <w:rPr>
          <w:sz w:val="22"/>
          <w:szCs w:val="22"/>
        </w:rPr>
        <w:t>2.  Общие положения</w:t>
      </w:r>
    </w:p>
    <w:p>
      <w:pPr>
        <w:pStyle w:val="Normal"/>
        <w:spacing w:before="120" w:after="0"/>
        <w:rPr>
          <w:sz w:val="22"/>
          <w:szCs w:val="22"/>
        </w:rPr>
      </w:pPr>
      <w:r>
        <w:rPr>
          <w:sz w:val="22"/>
          <w:szCs w:val="22"/>
        </w:rPr>
        <w:t>3.  Субъекты страхования, объект страхования</w:t>
      </w:r>
    </w:p>
    <w:p>
      <w:pPr>
        <w:pStyle w:val="Normal"/>
        <w:spacing w:before="120" w:after="0"/>
        <w:rPr>
          <w:sz w:val="22"/>
          <w:szCs w:val="22"/>
        </w:rPr>
      </w:pPr>
      <w:r>
        <w:rPr>
          <w:sz w:val="22"/>
          <w:szCs w:val="22"/>
        </w:rPr>
        <w:t>4.  Страховой риск. Страховой случай.</w:t>
      </w:r>
    </w:p>
    <w:p>
      <w:pPr>
        <w:pStyle w:val="Normal"/>
        <w:spacing w:before="120" w:after="0"/>
        <w:rPr>
          <w:sz w:val="22"/>
          <w:szCs w:val="22"/>
        </w:rPr>
      </w:pPr>
      <w:r>
        <w:rPr>
          <w:sz w:val="22"/>
          <w:szCs w:val="22"/>
        </w:rPr>
        <w:t>5.  Исключения из страхования.</w:t>
      </w:r>
    </w:p>
    <w:p>
      <w:pPr>
        <w:pStyle w:val="Normal"/>
        <w:spacing w:before="120" w:after="0"/>
        <w:rPr>
          <w:sz w:val="22"/>
          <w:szCs w:val="22"/>
        </w:rPr>
      </w:pPr>
      <w:r>
        <w:rPr>
          <w:sz w:val="22"/>
          <w:szCs w:val="22"/>
        </w:rPr>
        <w:t>6.  Страховая сумма.</w:t>
      </w:r>
    </w:p>
    <w:p>
      <w:pPr>
        <w:pStyle w:val="Normal"/>
        <w:spacing w:before="120" w:after="0"/>
        <w:rPr>
          <w:sz w:val="22"/>
          <w:szCs w:val="22"/>
        </w:rPr>
      </w:pPr>
      <w:r>
        <w:rPr>
          <w:sz w:val="22"/>
          <w:szCs w:val="22"/>
        </w:rPr>
        <w:t>7.  Франшиза.</w:t>
      </w:r>
    </w:p>
    <w:p>
      <w:pPr>
        <w:pStyle w:val="Normal"/>
        <w:spacing w:before="120" w:after="0"/>
        <w:rPr>
          <w:sz w:val="22"/>
          <w:szCs w:val="22"/>
        </w:rPr>
      </w:pPr>
      <w:r>
        <w:rPr>
          <w:sz w:val="22"/>
          <w:szCs w:val="22"/>
        </w:rPr>
        <w:t xml:space="preserve">8.  Порядок заключения договора страхования. </w:t>
      </w:r>
    </w:p>
    <w:p>
      <w:pPr>
        <w:pStyle w:val="Normal"/>
        <w:spacing w:before="120" w:after="0"/>
        <w:rPr>
          <w:sz w:val="22"/>
          <w:szCs w:val="22"/>
        </w:rPr>
      </w:pPr>
      <w:r>
        <w:rPr>
          <w:sz w:val="22"/>
          <w:szCs w:val="22"/>
        </w:rPr>
        <w:t>9.  Вступление в силу и срок действия договора страхования.</w:t>
      </w:r>
    </w:p>
    <w:p>
      <w:pPr>
        <w:pStyle w:val="Normal"/>
        <w:spacing w:before="120" w:after="0"/>
        <w:rPr>
          <w:sz w:val="22"/>
          <w:szCs w:val="22"/>
        </w:rPr>
      </w:pPr>
      <w:r>
        <w:rPr>
          <w:sz w:val="22"/>
          <w:szCs w:val="22"/>
        </w:rPr>
        <w:t>10. Страховая премия, порядок её уплаты.</w:t>
      </w:r>
    </w:p>
    <w:p>
      <w:pPr>
        <w:pStyle w:val="Normal"/>
        <w:spacing w:before="120" w:after="0"/>
        <w:rPr>
          <w:sz w:val="22"/>
          <w:szCs w:val="22"/>
        </w:rPr>
      </w:pPr>
      <w:r>
        <w:rPr>
          <w:sz w:val="22"/>
          <w:szCs w:val="22"/>
        </w:rPr>
        <w:t>11. Досрочное прекращение договора страхования.</w:t>
      </w:r>
    </w:p>
    <w:p>
      <w:pPr>
        <w:pStyle w:val="Normal"/>
        <w:spacing w:before="120" w:after="0"/>
        <w:rPr>
          <w:sz w:val="22"/>
          <w:szCs w:val="22"/>
        </w:rPr>
      </w:pPr>
      <w:r>
        <w:rPr>
          <w:sz w:val="22"/>
          <w:szCs w:val="22"/>
        </w:rPr>
        <w:t>12. Выплата страхового возмещения.</w:t>
      </w:r>
    </w:p>
    <w:p>
      <w:pPr>
        <w:pStyle w:val="Normal"/>
        <w:spacing w:before="120" w:after="0"/>
        <w:rPr>
          <w:sz w:val="22"/>
          <w:szCs w:val="22"/>
        </w:rPr>
      </w:pPr>
      <w:r>
        <w:rPr>
          <w:sz w:val="22"/>
          <w:szCs w:val="22"/>
        </w:rPr>
        <w:t>13. Права и обязанности Страхователя и Страховщика</w:t>
      </w:r>
    </w:p>
    <w:p>
      <w:pPr>
        <w:pStyle w:val="Normal"/>
        <w:spacing w:before="120" w:after="0"/>
        <w:rPr/>
      </w:pPr>
      <w:r>
        <w:rPr>
          <w:sz w:val="22"/>
          <w:szCs w:val="22"/>
        </w:rPr>
        <w:t>14. Порядок разрешения споров.</w:t>
      </w:r>
      <w:r>
        <w:br w:type="page"/>
      </w:r>
    </w:p>
    <w:p>
      <w:pPr>
        <w:pStyle w:val="Normal"/>
        <w:rPr>
          <w:b/>
          <w:b/>
          <w:bCs/>
          <w:sz w:val="22"/>
          <w:szCs w:val="22"/>
        </w:rPr>
      </w:pPr>
      <w:r>
        <w:rPr>
          <w:b/>
          <w:bCs/>
          <w:sz w:val="22"/>
          <w:szCs w:val="22"/>
        </w:rPr>
      </w:r>
    </w:p>
    <w:p>
      <w:pPr>
        <w:pStyle w:val="Style16"/>
        <w:bidi w:val="0"/>
        <w:jc w:val="center"/>
        <w:rPr>
          <w:rFonts w:ascii="Times New Roman" w:hAnsi="Times New Roman" w:cs="Times New Roman"/>
          <w:b/>
          <w:b/>
          <w:sz w:val="22"/>
          <w:szCs w:val="22"/>
        </w:rPr>
      </w:pPr>
      <w:r>
        <w:rPr>
          <w:rFonts w:cs="Times New Roman" w:ascii="Times New Roman" w:hAnsi="Times New Roman"/>
          <w:b/>
          <w:sz w:val="22"/>
          <w:szCs w:val="22"/>
        </w:rPr>
        <w:t>1. ОПРЕДЕЛЕНИЯ.</w:t>
      </w:r>
    </w:p>
    <w:p>
      <w:pPr>
        <w:pStyle w:val="Normal"/>
        <w:jc w:val="both"/>
        <w:rPr>
          <w:rFonts w:ascii="Times New Roman" w:hAnsi="Times New Roman" w:cs="Times New Roman"/>
          <w:b/>
          <w:b/>
          <w:i/>
          <w:i/>
          <w:sz w:val="22"/>
          <w:szCs w:val="22"/>
        </w:rPr>
      </w:pPr>
      <w:r>
        <w:rPr>
          <w:rFonts w:cs="Times New Roman"/>
          <w:b/>
          <w:i/>
          <w:sz w:val="22"/>
          <w:szCs w:val="22"/>
        </w:rPr>
      </w:r>
    </w:p>
    <w:p>
      <w:pPr>
        <w:pStyle w:val="Normal"/>
        <w:spacing w:before="60" w:after="0"/>
        <w:ind w:firstLine="567"/>
        <w:jc w:val="both"/>
        <w:rPr/>
      </w:pPr>
      <w:r>
        <w:rPr>
          <w:b/>
          <w:sz w:val="22"/>
          <w:szCs w:val="22"/>
        </w:rPr>
        <w:t>Гидротехнические сооружения</w:t>
      </w:r>
      <w:r>
        <w:rPr>
          <w:sz w:val="22"/>
          <w:szCs w:val="22"/>
        </w:rPr>
        <w:t xml:space="preserve"> – определенные Федеральным законом от 21 июля 1997 г. 117-ФЗ «О безопасности гидротехнических сооружений» сооружения – плотины, здания гидроэлектростанций, водосбросные, водоспускные и водовыпускные сооружения, туннели, каналы, насосные станции, судоходные шлюзы, судоподъемники, сооружения, предназначенные для защиты от наводнений и разрушений берегов водохранилищ, берегов и дна русел рек, сооружения (дамбы), ограждающие хранилища жидких отходов промышленных и сельскохозяйственных организаций, устройства от размывов на каналах, а также другие сооружения, предназначенные для использования водных ресурсов и предотвращения вредного воздействия вод и жидких отходов (далее – объект ГТС).</w:t>
      </w:r>
    </w:p>
    <w:p>
      <w:pPr>
        <w:pStyle w:val="Normal"/>
        <w:spacing w:before="60" w:after="0"/>
        <w:ind w:firstLine="567"/>
        <w:jc w:val="both"/>
        <w:rPr/>
      </w:pPr>
      <w:r>
        <w:rPr>
          <w:b/>
          <w:sz w:val="22"/>
          <w:szCs w:val="22"/>
        </w:rPr>
        <w:t>Авария</w:t>
      </w:r>
      <w:r>
        <w:rPr>
          <w:sz w:val="22"/>
          <w:szCs w:val="22"/>
        </w:rPr>
        <w:t xml:space="preserve"> </w:t>
      </w:r>
      <w:r>
        <w:rPr>
          <w:rFonts w:cs="Calibri" w:ascii="Calibri" w:hAnsi="Calibri"/>
          <w:i/>
          <w:sz w:val="22"/>
          <w:szCs w:val="22"/>
        </w:rPr>
        <w:t xml:space="preserve">– </w:t>
      </w:r>
      <w:r>
        <w:rPr>
          <w:sz w:val="22"/>
          <w:szCs w:val="22"/>
        </w:rPr>
        <w:t>повреждение или разрушение сооружений, технических устройств, применяемых на объекте ГТС, взрыв, выброс опасных веществ,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объекта ГТС.</w:t>
      </w:r>
    </w:p>
    <w:p>
      <w:pPr>
        <w:pStyle w:val="Normal"/>
        <w:spacing w:before="60" w:after="0"/>
        <w:ind w:firstLine="567"/>
        <w:jc w:val="both"/>
        <w:rPr/>
      </w:pPr>
      <w:r>
        <w:rPr>
          <w:b/>
          <w:sz w:val="22"/>
          <w:szCs w:val="22"/>
        </w:rPr>
        <w:t xml:space="preserve">Аквакультура (рыбоводство) </w:t>
      </w:r>
      <w:r>
        <w:rPr>
          <w:sz w:val="22"/>
          <w:szCs w:val="22"/>
        </w:rPr>
        <w:t>– деятельность по содержанию и разведению, в том числе выращиванию, водных животных на всех этапах жизненного цикла, в полувольных или искусственно созданных условиях обитания;</w:t>
      </w:r>
    </w:p>
    <w:p>
      <w:pPr>
        <w:pStyle w:val="Normal"/>
        <w:spacing w:before="60" w:after="0"/>
        <w:ind w:firstLine="567"/>
        <w:jc w:val="both"/>
        <w:rPr>
          <w:sz w:val="22"/>
          <w:szCs w:val="22"/>
        </w:rPr>
      </w:pPr>
      <w:r>
        <w:rPr>
          <w:b/>
          <w:sz w:val="22"/>
          <w:szCs w:val="22"/>
        </w:rPr>
        <w:t>Владелец объекта ГТС</w:t>
      </w:r>
      <w:r>
        <w:rPr>
          <w:i/>
          <w:sz w:val="22"/>
          <w:szCs w:val="22"/>
        </w:rPr>
        <w:t xml:space="preserve"> - </w:t>
      </w:r>
      <w:r>
        <w:rPr>
          <w:sz w:val="22"/>
          <w:szCs w:val="22"/>
        </w:rPr>
        <w:t>Российская Федерация, субъект Российской Федерации, муниципальное образование, юридическое лицо или индивидуальный предприниматель, зарегистрированный в установленном законом порядке, осуществляющие эксплуатацию объекта ГТС на праве собственности, праве хозяйственного ведения или праве оперативного управления, либо ином законном основании</w:t>
      </w:r>
      <w:r>
        <w:rPr>
          <w:bCs/>
          <w:sz w:val="22"/>
          <w:szCs w:val="22"/>
        </w:rPr>
        <w:t>.</w:t>
      </w:r>
    </w:p>
    <w:p>
      <w:pPr>
        <w:pStyle w:val="BodyTextIndent2"/>
        <w:widowControl/>
        <w:spacing w:before="60" w:after="0"/>
        <w:ind w:firstLine="567"/>
        <w:rPr/>
      </w:pPr>
      <w:r>
        <w:rPr>
          <w:rFonts w:cs="Times New Roman" w:ascii="Times New Roman" w:hAnsi="Times New Roman"/>
          <w:b/>
          <w:sz w:val="22"/>
          <w:szCs w:val="22"/>
        </w:rPr>
        <w:t>Выгодоприобретатель</w:t>
      </w:r>
      <w:r>
        <w:rPr>
          <w:rFonts w:cs="Times New Roman" w:ascii="Times New Roman" w:hAnsi="Times New Roman"/>
          <w:sz w:val="22"/>
          <w:szCs w:val="22"/>
        </w:rPr>
        <w:t xml:space="preserve"> – лицо, в чью пользу заключен договор страхования.</w:t>
      </w:r>
    </w:p>
    <w:p>
      <w:pPr>
        <w:pStyle w:val="Normal"/>
        <w:spacing w:before="60" w:after="0"/>
        <w:ind w:firstLine="567"/>
        <w:jc w:val="both"/>
        <w:rPr/>
      </w:pPr>
      <w:r>
        <w:rPr>
          <w:b/>
          <w:sz w:val="22"/>
          <w:szCs w:val="22"/>
        </w:rPr>
        <w:t>Вынужденный убой сельскохозяйственных животных</w:t>
      </w:r>
      <w:r>
        <w:rPr>
          <w:sz w:val="22"/>
          <w:szCs w:val="22"/>
        </w:rPr>
        <w:t xml:space="preserve"> – убой (забой) сельскохозяйственных животных, осуществляемый в порядке, установленном законодательством Российской Федерации в области ветеринарии.</w:t>
      </w:r>
    </w:p>
    <w:p>
      <w:pPr>
        <w:pStyle w:val="BodyTextIndent2"/>
        <w:widowControl/>
        <w:spacing w:before="60" w:after="0"/>
        <w:ind w:firstLine="567"/>
        <w:rPr/>
      </w:pPr>
      <w:r>
        <w:rPr>
          <w:rFonts w:cs="Times New Roman" w:ascii="Times New Roman" w:hAnsi="Times New Roman"/>
          <w:b/>
          <w:sz w:val="22"/>
          <w:szCs w:val="22"/>
        </w:rPr>
        <w:t>Застрахованное лицо</w:t>
      </w:r>
      <w:r>
        <w:rPr>
          <w:rFonts w:cs="Times New Roman" w:ascii="Times New Roman" w:hAnsi="Times New Roman"/>
          <w:sz w:val="22"/>
          <w:szCs w:val="22"/>
        </w:rPr>
        <w:t xml:space="preserve"> – лицо иное, чем страхователь, риск ответственности которого застрахован по договору страхования, заключенному Страхователем, и на которое такая ответственность может быть возложена по законодательству Российской Федерации.</w:t>
      </w:r>
    </w:p>
    <w:p>
      <w:pPr>
        <w:pStyle w:val="BodyTextIndent2"/>
        <w:widowControl/>
        <w:spacing w:before="60" w:after="0"/>
        <w:ind w:firstLine="567"/>
        <w:rPr/>
      </w:pPr>
      <w:r>
        <w:rPr>
          <w:rFonts w:cs="Times New Roman" w:ascii="Times New Roman" w:hAnsi="Times New Roman"/>
          <w:b/>
          <w:sz w:val="22"/>
          <w:szCs w:val="22"/>
        </w:rPr>
        <w:t>Договор страхования</w:t>
      </w:r>
      <w:r>
        <w:rPr>
          <w:rFonts w:cs="Times New Roman" w:ascii="Times New Roman" w:hAnsi="Times New Roman"/>
          <w:sz w:val="22"/>
          <w:szCs w:val="22"/>
        </w:rPr>
        <w:t xml:space="preserve"> – письменное соглашение между Страхователем и Страховщиком, в силу которого Страховщик обязуется за обусловленную договором страхования страховую премию при наступлении страхового случая возместить Выгодоприобретателю ущерб, причиненный вследствие этого случая в пределах определенной договором страховой суммы.</w:t>
      </w:r>
    </w:p>
    <w:p>
      <w:pPr>
        <w:pStyle w:val="BodyTextIndent2"/>
        <w:widowControl/>
        <w:spacing w:before="60" w:after="0"/>
        <w:ind w:firstLine="567"/>
        <w:rPr/>
      </w:pPr>
      <w:r>
        <w:rPr>
          <w:rFonts w:cs="Times New Roman" w:ascii="Times New Roman" w:hAnsi="Times New Roman"/>
          <w:b/>
          <w:sz w:val="22"/>
          <w:szCs w:val="22"/>
        </w:rPr>
        <w:t>Имущественные требования</w:t>
      </w:r>
      <w:r>
        <w:rPr>
          <w:rFonts w:cs="Times New Roman" w:ascii="Times New Roman" w:hAnsi="Times New Roman"/>
          <w:sz w:val="22"/>
          <w:szCs w:val="22"/>
        </w:rPr>
        <w:t xml:space="preserve"> – письменные претензии лиц, которые понесли ущерб, адресованные непосредственно Страхователю (Застрахованному лицу) и направленные на восстановление нарушенных имущественных прав, а также исковые заявления в суд в отношении Страхователя (Застрахованного лица).</w:t>
      </w:r>
    </w:p>
    <w:p>
      <w:pPr>
        <w:pStyle w:val="BodyTextIndent2"/>
        <w:widowControl/>
        <w:spacing w:before="60" w:after="0"/>
        <w:ind w:firstLine="567"/>
        <w:rPr/>
      </w:pPr>
      <w:r>
        <w:rPr>
          <w:rFonts w:cs="Times New Roman" w:ascii="Times New Roman" w:hAnsi="Times New Roman"/>
          <w:b/>
          <w:sz w:val="22"/>
          <w:szCs w:val="22"/>
        </w:rPr>
        <w:t>Лимит ответственности</w:t>
      </w:r>
      <w:r>
        <w:rPr>
          <w:rFonts w:cs="Times New Roman" w:ascii="Times New Roman" w:hAnsi="Times New Roman"/>
          <w:sz w:val="22"/>
          <w:szCs w:val="22"/>
        </w:rPr>
        <w:t xml:space="preserve"> – сумма, не превышающая установленную в договоре страхования страховую сумму, в пределах которой по соглашению сторон определяется часть страховой выплаты при определенных обстоятельствах, при определенных видах ущерба, либо в отношении определенных лиц и т.д.</w:t>
      </w:r>
    </w:p>
    <w:p>
      <w:pPr>
        <w:pStyle w:val="Normal"/>
        <w:spacing w:before="60" w:after="0"/>
        <w:ind w:firstLine="567"/>
        <w:jc w:val="both"/>
        <w:rPr/>
      </w:pPr>
      <w:r>
        <w:rPr>
          <w:b/>
          <w:sz w:val="22"/>
          <w:szCs w:val="22"/>
        </w:rPr>
        <w:t>Нарушение условий жизнедеятельности</w:t>
      </w:r>
      <w:r>
        <w:rPr>
          <w:sz w:val="22"/>
          <w:szCs w:val="22"/>
        </w:rPr>
        <w:t xml:space="preserve"> – ситуация, которая возникла в результате аварии на объекте ГТС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pPr>
        <w:pStyle w:val="Normal"/>
        <w:spacing w:before="60" w:after="0"/>
        <w:ind w:firstLine="567"/>
        <w:jc w:val="both"/>
        <w:rPr/>
      </w:pPr>
      <w:r>
        <w:rPr>
          <w:b/>
          <w:sz w:val="22"/>
          <w:szCs w:val="22"/>
        </w:rPr>
        <w:t>Объекты аквакультуры</w:t>
      </w:r>
      <w:r>
        <w:rPr>
          <w:sz w:val="22"/>
          <w:szCs w:val="22"/>
        </w:rPr>
        <w:t xml:space="preserve"> - водные животные, которые являются объектами содержания и разведения, в том числе выращивания, в полувольных или искусственно созданных условиях обитания (в том числе рыбопосадочный материал (личинки, молодь (мальки - сеголетки, годовики, двухлетки, трехлетки), товарная рыба, включая ремонтно-маточное стадо));</w:t>
      </w:r>
    </w:p>
    <w:p>
      <w:pPr>
        <w:pStyle w:val="Normal"/>
        <w:autoSpaceDE w:val="false"/>
        <w:spacing w:before="60" w:after="0"/>
        <w:ind w:firstLine="567"/>
        <w:jc w:val="both"/>
        <w:rPr/>
      </w:pPr>
      <w:bookmarkStart w:id="0" w:name="sub_111"/>
      <w:bookmarkEnd w:id="0"/>
      <w:r>
        <w:rPr>
          <w:b/>
          <w:bCs/>
          <w:sz w:val="22"/>
          <w:szCs w:val="22"/>
        </w:rPr>
        <w:t>Окружающая среда</w:t>
      </w:r>
      <w:r>
        <w:rPr>
          <w:sz w:val="22"/>
          <w:szCs w:val="22"/>
        </w:rPr>
        <w:t xml:space="preserve"> - совокупность компонентов природной среды, природных и природно-антропогенных объектов, а также антропогенных объектов.</w:t>
      </w:r>
    </w:p>
    <w:p>
      <w:pPr>
        <w:pStyle w:val="BodyTextIndent2"/>
        <w:widowControl/>
        <w:spacing w:before="60" w:after="0"/>
        <w:ind w:firstLine="567"/>
        <w:rPr/>
      </w:pPr>
      <w:bookmarkStart w:id="1" w:name="sub_111"/>
      <w:bookmarkEnd w:id="1"/>
      <w:r>
        <w:rPr>
          <w:rFonts w:cs="Times New Roman" w:ascii="Times New Roman" w:hAnsi="Times New Roman"/>
          <w:b/>
          <w:sz w:val="22"/>
          <w:szCs w:val="22"/>
        </w:rPr>
        <w:t xml:space="preserve">Страховая выплата </w:t>
      </w:r>
      <w:r>
        <w:rPr>
          <w:rFonts w:cs="Times New Roman" w:ascii="Times New Roman" w:hAnsi="Times New Roman"/>
          <w:sz w:val="22"/>
          <w:szCs w:val="22"/>
        </w:rPr>
        <w:t>– денежная сумма, которая определена в порядке, установленном договором страхования, и выплачивается страховщиком при наступлении страхового случая Выгодоприобретателю, а в случаях, предусмотренных договором страхования, страхователю или застрахованному лицу.</w:t>
      </w:r>
    </w:p>
    <w:p>
      <w:pPr>
        <w:pStyle w:val="BodyTextIndent2"/>
        <w:widowControl/>
        <w:spacing w:before="60" w:after="0"/>
        <w:ind w:firstLine="567"/>
        <w:rPr/>
      </w:pPr>
      <w:bookmarkStart w:id="2" w:name="sub_11023"/>
      <w:bookmarkEnd w:id="2"/>
      <w:r>
        <w:rPr>
          <w:rFonts w:cs="Times New Roman" w:ascii="Times New Roman" w:hAnsi="Times New Roman"/>
          <w:b/>
          <w:sz w:val="22"/>
          <w:szCs w:val="22"/>
        </w:rPr>
        <w:t>Страховая премия (страховые взносы)</w:t>
      </w:r>
      <w:r>
        <w:rPr>
          <w:rFonts w:cs="Times New Roman" w:ascii="Times New Roman" w:hAnsi="Times New Roman"/>
          <w:sz w:val="22"/>
          <w:szCs w:val="22"/>
        </w:rPr>
        <w:t xml:space="preserve"> – плата за страхование, которую Страхователь обязан уплатить Страховщику в порядке и в сроки, которые установленные договором страхования. Часть страховой премии считается страховым взносом.</w:t>
      </w:r>
    </w:p>
    <w:p>
      <w:pPr>
        <w:pStyle w:val="BodyTextIndent2"/>
        <w:widowControl/>
        <w:spacing w:before="60" w:after="0"/>
        <w:ind w:firstLine="567"/>
        <w:rPr/>
      </w:pPr>
      <w:r>
        <w:rPr>
          <w:rFonts w:cs="Times New Roman" w:ascii="Times New Roman" w:hAnsi="Times New Roman"/>
          <w:b/>
          <w:sz w:val="22"/>
          <w:szCs w:val="22"/>
        </w:rPr>
        <w:t>Страховая сумма</w:t>
      </w:r>
      <w:r>
        <w:rPr>
          <w:rFonts w:cs="Times New Roman" w:ascii="Times New Roman" w:hAnsi="Times New Roman"/>
          <w:sz w:val="22"/>
          <w:szCs w:val="22"/>
        </w:rPr>
        <w:t xml:space="preserve"> – денежная сумма, которая определена в порядке, установленном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pPr>
        <w:pStyle w:val="Style16"/>
        <w:bidi w:val="0"/>
        <w:spacing w:before="60" w:after="0"/>
        <w:ind w:firstLine="567"/>
        <w:rPr/>
      </w:pPr>
      <w:bookmarkStart w:id="3" w:name="sub_110516"/>
      <w:bookmarkEnd w:id="3"/>
      <w:r>
        <w:rPr>
          <w:rFonts w:cs="Times New Roman" w:ascii="Times New Roman" w:hAnsi="Times New Roman"/>
          <w:b/>
          <w:sz w:val="22"/>
          <w:szCs w:val="22"/>
        </w:rPr>
        <w:t>Страховая сумма агрегатная</w:t>
      </w:r>
      <w:r>
        <w:rPr>
          <w:rFonts w:cs="Times New Roman" w:ascii="Times New Roman" w:hAnsi="Times New Roman"/>
          <w:sz w:val="22"/>
          <w:szCs w:val="22"/>
        </w:rPr>
        <w:t xml:space="preserve"> </w:t>
      </w:r>
      <w:r>
        <w:rPr>
          <w:sz w:val="22"/>
          <w:szCs w:val="22"/>
        </w:rPr>
        <w:t>–</w:t>
      </w:r>
      <w:r>
        <w:rPr>
          <w:rFonts w:cs="Times New Roman" w:ascii="Times New Roman" w:hAnsi="Times New Roman"/>
          <w:sz w:val="22"/>
          <w:szCs w:val="22"/>
        </w:rPr>
        <w:t xml:space="preserve"> денежная сумма, в пределах которой Страховщик обязуется выплатить страховое возмещение по всей совокупности страховых случаев, произошедших в период действия договора страхования.</w:t>
      </w:r>
    </w:p>
    <w:p>
      <w:pPr>
        <w:pStyle w:val="Normal"/>
        <w:spacing w:before="60" w:after="0"/>
        <w:ind w:firstLine="567"/>
        <w:jc w:val="both"/>
        <w:rPr/>
      </w:pPr>
      <w:r>
        <w:rPr>
          <w:b/>
          <w:sz w:val="22"/>
          <w:szCs w:val="22"/>
        </w:rPr>
        <w:t>Страховая сумма неагрегатная</w:t>
      </w:r>
      <w:r>
        <w:rPr>
          <w:i/>
          <w:sz w:val="22"/>
          <w:szCs w:val="22"/>
        </w:rPr>
        <w:t xml:space="preserve"> </w:t>
      </w:r>
      <w:r>
        <w:rPr>
          <w:sz w:val="22"/>
          <w:szCs w:val="22"/>
        </w:rPr>
        <w:t xml:space="preserve">– денежная сумма, в пределах которой Страховщик обязуется осуществить страховую выплату по каждому страховому случаю (независимо от их числа), произошедшему в период действия договора страхования. </w:t>
      </w:r>
    </w:p>
    <w:p>
      <w:pPr>
        <w:pStyle w:val="BodyTextIndent2"/>
        <w:widowControl/>
        <w:spacing w:before="60" w:after="0"/>
        <w:ind w:firstLine="567"/>
        <w:rPr/>
      </w:pPr>
      <w:bookmarkStart w:id="4" w:name="sub_11023"/>
      <w:bookmarkStart w:id="5" w:name="sub_110516"/>
      <w:bookmarkEnd w:id="4"/>
      <w:bookmarkEnd w:id="5"/>
      <w:r>
        <w:rPr>
          <w:rFonts w:cs="Times New Roman" w:ascii="Times New Roman" w:hAnsi="Times New Roman"/>
          <w:b/>
          <w:sz w:val="22"/>
          <w:szCs w:val="22"/>
        </w:rPr>
        <w:t>Страховой полис</w:t>
      </w:r>
      <w:r>
        <w:rPr>
          <w:rFonts w:cs="Times New Roman" w:ascii="Times New Roman" w:hAnsi="Times New Roman"/>
          <w:sz w:val="22"/>
          <w:szCs w:val="22"/>
        </w:rPr>
        <w:t xml:space="preserve"> – документ, выданный Страхователю Страховщиком, удостоверяющий факт заключения между ними договора страхования, и содержащий существенные условия такого договора.</w:t>
      </w:r>
    </w:p>
    <w:p>
      <w:pPr>
        <w:pStyle w:val="BodyTextIndent2"/>
        <w:widowControl/>
        <w:spacing w:before="60" w:after="0"/>
        <w:ind w:firstLine="567"/>
        <w:rPr/>
      </w:pPr>
      <w:r>
        <w:rPr>
          <w:rFonts w:cs="Times New Roman" w:ascii="Times New Roman" w:hAnsi="Times New Roman"/>
          <w:b/>
          <w:sz w:val="22"/>
          <w:szCs w:val="22"/>
        </w:rPr>
        <w:t>Страховой риск</w:t>
      </w:r>
      <w:r>
        <w:rPr>
          <w:rFonts w:cs="Times New Roman" w:ascii="Times New Roman" w:hAnsi="Times New Roman"/>
          <w:sz w:val="22"/>
          <w:szCs w:val="22"/>
        </w:rPr>
        <w:t xml:space="preserve"> – предполагаемое событие, на случай наступления которого проводится страхование.</w:t>
      </w:r>
      <w:bookmarkStart w:id="6" w:name="sub_90102"/>
      <w:r>
        <w:rPr>
          <w:rFonts w:cs="Times New Roman" w:ascii="Times New Roman" w:hAnsi="Times New Roman"/>
          <w:sz w:val="22"/>
          <w:szCs w:val="22"/>
        </w:rPr>
        <w:t xml:space="preserve"> Событие, рассматриваемое в качестве страхового риска, должно обладать признаками вероятности и случайности его наступления.</w:t>
      </w:r>
    </w:p>
    <w:p>
      <w:pPr>
        <w:pStyle w:val="BodyTextIndent2"/>
        <w:widowControl/>
        <w:spacing w:before="60" w:after="0"/>
        <w:ind w:firstLine="567"/>
        <w:rPr/>
      </w:pPr>
      <w:bookmarkEnd w:id="6"/>
      <w:r>
        <w:rPr>
          <w:rFonts w:cs="Times New Roman" w:ascii="Times New Roman" w:hAnsi="Times New Roman"/>
          <w:b/>
          <w:sz w:val="22"/>
          <w:szCs w:val="22"/>
        </w:rPr>
        <w:t>Страховой случай</w:t>
      </w:r>
      <w:r>
        <w:rPr>
          <w:rFonts w:cs="Times New Roman" w:ascii="Times New Roman" w:hAnsi="Times New Roman"/>
          <w:sz w:val="22"/>
          <w:szCs w:val="22"/>
        </w:rPr>
        <w:t xml:space="preserve"> – совершившееся событие, </w:t>
      </w:r>
      <w:bookmarkStart w:id="7" w:name="sub_192"/>
      <w:r>
        <w:rPr>
          <w:rFonts w:cs="Times New Roman" w:ascii="Times New Roman" w:hAnsi="Times New Roman"/>
          <w:sz w:val="22"/>
          <w:szCs w:val="22"/>
        </w:rPr>
        <w:t>предусмотренное договором страхования, с наступлением которого возникает обязанность страховщика произвести страховую выплату.</w:t>
      </w:r>
    </w:p>
    <w:p>
      <w:pPr>
        <w:pStyle w:val="BodyTextIndent2"/>
        <w:widowControl/>
        <w:spacing w:before="60" w:after="0"/>
        <w:ind w:firstLine="567"/>
        <w:rPr/>
      </w:pPr>
      <w:bookmarkEnd w:id="7"/>
      <w:r>
        <w:rPr>
          <w:rFonts w:cs="Times New Roman" w:ascii="Times New Roman" w:hAnsi="Times New Roman"/>
          <w:b/>
          <w:bCs/>
          <w:sz w:val="22"/>
          <w:szCs w:val="22"/>
        </w:rPr>
        <w:t>Страховой тариф</w:t>
      </w:r>
      <w:r>
        <w:rPr>
          <w:rFonts w:cs="Times New Roman" w:ascii="Times New Roman" w:hAnsi="Times New Roman"/>
          <w:sz w:val="22"/>
          <w:szCs w:val="22"/>
        </w:rPr>
        <w:t xml:space="preserve"> – ставка страховой премии с единицы страховой суммы с учетом объекта страхования и характера страхового риска, а также других условий страхования, в том числе наличия франшизы и ее размера в соответствии с условиями страхования.</w:t>
      </w:r>
    </w:p>
    <w:p>
      <w:pPr>
        <w:pStyle w:val="BodyTextIndent2"/>
        <w:widowControl/>
        <w:spacing w:before="60" w:after="0"/>
        <w:ind w:firstLine="567"/>
        <w:rPr/>
      </w:pPr>
      <w:r>
        <w:rPr>
          <w:rFonts w:cs="Times New Roman" w:ascii="Times New Roman" w:hAnsi="Times New Roman"/>
          <w:b/>
          <w:sz w:val="22"/>
          <w:szCs w:val="22"/>
        </w:rPr>
        <w:t>Франшиза</w:t>
      </w:r>
      <w:r>
        <w:rPr>
          <w:rFonts w:cs="Times New Roman" w:ascii="Times New Roman" w:hAnsi="Times New Roman"/>
          <w:bCs/>
          <w:sz w:val="22"/>
          <w:szCs w:val="22"/>
        </w:rPr>
        <w:t xml:space="preserve"> – часть ущерба, которая определена договором страхования, не подлежит возмещению страховщиком страхователю или иному лицу, интерес которого застрахован в соответствии с условиями договора страхования.</w:t>
      </w:r>
    </w:p>
    <w:p>
      <w:pPr>
        <w:pStyle w:val="Normal"/>
        <w:rPr>
          <w:rFonts w:ascii="Times New Roman" w:hAnsi="Times New Roman" w:cs="Times New Roman"/>
          <w:bCs/>
          <w:sz w:val="22"/>
          <w:szCs w:val="22"/>
        </w:rPr>
      </w:pPr>
      <w:r>
        <w:rPr>
          <w:rFonts w:cs="Times New Roman"/>
          <w:bCs/>
          <w:sz w:val="22"/>
          <w:szCs w:val="22"/>
        </w:rPr>
      </w:r>
    </w:p>
    <w:p>
      <w:pPr>
        <w:pStyle w:val="Style16"/>
        <w:bidi w:val="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2. ОБЩИЕ ПОЛОЖЕНИЯ.</w:t>
      </w:r>
    </w:p>
    <w:p>
      <w:pPr>
        <w:pStyle w:val="Style16"/>
        <w:bidi w:val="0"/>
        <w:spacing w:lineRule="auto" w:line="120"/>
        <w:rPr>
          <w:rFonts w:ascii="Times New Roman" w:hAnsi="Times New Roman" w:cs="Times New Roman"/>
          <w:b/>
          <w:b/>
          <w:sz w:val="22"/>
          <w:szCs w:val="22"/>
        </w:rPr>
      </w:pPr>
      <w:r>
        <w:rPr>
          <w:rFonts w:cs="Times New Roman" w:ascii="Times New Roman" w:hAnsi="Times New Roman"/>
          <w:b/>
          <w:sz w:val="22"/>
          <w:szCs w:val="22"/>
        </w:rPr>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2.1. Настоящие Правила разработаны и применяются в соответствии действующим законодательством Российской Федерации (далее – РФ). Правила страхования определяют условия и порядок заключения договора страхования гражданской ответственности владельца гидротехнического сооружения за причинение вреда в результате аварии на гидротехническом сооружении.</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2.2. По соглашению Сторон при заключении договора страхования или в период действия договора страхования отдельные положения настоящих Правил и (или) договора страхования могут быть изменены (исключены или дополнены) в той мере, в какой это не противоречит действующему законодательству РФ. </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Изменение условий договора страхования или расторжение договора страхования совершается в той же форме, что и договор страхования.</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2.3 В соответствии с настоящими Правилами договор страхования может быть заключен в отношении любого числа объектов ГТС, при этом объекты ГТС, в отношении которых осуществляется страхование, должны быть прямо указаны и идентифицированы в договоре страхования.</w:t>
      </w:r>
    </w:p>
    <w:p>
      <w:pPr>
        <w:pStyle w:val="Normal"/>
        <w:spacing w:lineRule="auto" w:line="252"/>
        <w:ind w:firstLine="720"/>
        <w:jc w:val="both"/>
        <w:rPr>
          <w:rFonts w:ascii="Times New Roman" w:hAnsi="Times New Roman" w:cs="Times New Roman"/>
          <w:sz w:val="22"/>
          <w:szCs w:val="22"/>
        </w:rPr>
      </w:pPr>
      <w:r>
        <w:rPr>
          <w:rFonts w:cs="Times New Roman"/>
          <w:sz w:val="22"/>
          <w:szCs w:val="22"/>
        </w:rPr>
      </w:r>
    </w:p>
    <w:p>
      <w:pPr>
        <w:pStyle w:val="Normal"/>
        <w:jc w:val="both"/>
        <w:rPr>
          <w:sz w:val="22"/>
          <w:szCs w:val="22"/>
        </w:rPr>
      </w:pPr>
      <w:r>
        <w:rPr>
          <w:sz w:val="22"/>
          <w:szCs w:val="22"/>
        </w:rPr>
      </w:r>
    </w:p>
    <w:p>
      <w:pPr>
        <w:pStyle w:val="Normal"/>
        <w:spacing w:lineRule="auto" w:line="312"/>
        <w:ind w:firstLine="720"/>
        <w:jc w:val="center"/>
        <w:rPr>
          <w:b/>
          <w:b/>
          <w:sz w:val="22"/>
          <w:szCs w:val="22"/>
        </w:rPr>
      </w:pPr>
      <w:r>
        <w:rPr>
          <w:b/>
          <w:sz w:val="22"/>
          <w:szCs w:val="22"/>
        </w:rPr>
        <w:t>3. СУБЪЕКТЫ СТРАХОВАНИЯ, ОБЪЕКТ СТРАХОВАНИЯ</w:t>
      </w:r>
    </w:p>
    <w:p>
      <w:pPr>
        <w:pStyle w:val="Style16"/>
        <w:bidi w:val="0"/>
        <w:spacing w:lineRule="auto" w:line="252"/>
        <w:ind w:hanging="0"/>
        <w:rPr/>
      </w:pPr>
      <w:r>
        <w:rPr>
          <w:rFonts w:cs="Times New Roman" w:ascii="Times New Roman" w:hAnsi="Times New Roman"/>
          <w:b/>
          <w:i/>
          <w:sz w:val="22"/>
          <w:szCs w:val="22"/>
        </w:rPr>
        <w:t xml:space="preserve">     </w:t>
      </w:r>
      <w:r>
        <w:rPr>
          <w:rFonts w:cs="Times New Roman" w:ascii="Times New Roman" w:hAnsi="Times New Roman"/>
          <w:sz w:val="22"/>
          <w:szCs w:val="22"/>
        </w:rPr>
        <w:t xml:space="preserve">3.1. Страховщик </w:t>
      </w:r>
      <w:r>
        <w:rPr>
          <w:rFonts w:cs="Times New Roman" w:ascii="Times New Roman" w:hAnsi="Times New Roman"/>
          <w:i/>
          <w:sz w:val="22"/>
          <w:szCs w:val="22"/>
        </w:rPr>
        <w:t xml:space="preserve">– </w:t>
      </w:r>
      <w:r>
        <w:rPr>
          <w:rFonts w:cs="Times New Roman" w:ascii="Times New Roman" w:hAnsi="Times New Roman"/>
          <w:sz w:val="22"/>
          <w:szCs w:val="22"/>
        </w:rPr>
        <w:t>общество с ограниченной ответственностью «Страховая компания «РЕСО-</w:t>
      </w:r>
      <w:r>
        <w:rPr>
          <w:rFonts w:cs="Times New Roman" w:ascii="Times New Roman" w:hAnsi="Times New Roman"/>
        </w:rPr>
        <w:t>Шанс</w:t>
      </w:r>
      <w:r>
        <w:rPr>
          <w:rFonts w:cs="Times New Roman" w:ascii="Times New Roman" w:hAnsi="Times New Roman"/>
          <w:sz w:val="22"/>
          <w:szCs w:val="22"/>
        </w:rPr>
        <w:t>», юридическое лицо, имеющее лицензию на осуществление данного вида страхования.</w:t>
      </w:r>
    </w:p>
    <w:p>
      <w:pPr>
        <w:pStyle w:val="Normal"/>
        <w:jc w:val="both"/>
        <w:rPr>
          <w:color w:val="C00000"/>
          <w:sz w:val="22"/>
          <w:szCs w:val="22"/>
        </w:rPr>
      </w:pPr>
      <w:r>
        <w:rPr>
          <w:sz w:val="22"/>
          <w:szCs w:val="22"/>
        </w:rPr>
        <w:t xml:space="preserve">     </w:t>
      </w:r>
      <w:r>
        <w:rPr>
          <w:sz w:val="22"/>
          <w:szCs w:val="22"/>
        </w:rPr>
        <w:t xml:space="preserve">3.2. Страхователи – владельцы объектов ГТС, подлежащих внесению в Российский регистр гидротехнических сооружений в соответствии с законодательством РФ о безопасности гидротехнических сооружений, заключившие договор страхования гражданской ответственности владельца гидротехнического сооружения за причинение вреда в результате аварии на гидротехническом сооружении (далее – договор страхования). </w:t>
      </w:r>
    </w:p>
    <w:p>
      <w:pPr>
        <w:pStyle w:val="Normal"/>
        <w:spacing w:lineRule="auto" w:line="252"/>
        <w:jc w:val="both"/>
        <w:rPr/>
      </w:pPr>
      <w:r>
        <w:rPr>
          <w:sz w:val="22"/>
          <w:szCs w:val="22"/>
        </w:rPr>
        <w:t xml:space="preserve">     </w:t>
      </w:r>
      <w:r>
        <w:rPr>
          <w:sz w:val="22"/>
          <w:szCs w:val="22"/>
        </w:rPr>
        <w:t>3.3. Выгодоприобретатели – лица, в пользу которых заключен договор страхования (потерпевшие).  В соответствии с настоящими Правилами, Выгодоприобретателями являются:</w:t>
      </w:r>
    </w:p>
    <w:p>
      <w:pPr>
        <w:pStyle w:val="Normal"/>
        <w:spacing w:lineRule="auto" w:line="252"/>
        <w:ind w:firstLine="720"/>
        <w:jc w:val="both"/>
        <w:rPr>
          <w:sz w:val="22"/>
          <w:szCs w:val="22"/>
        </w:rPr>
      </w:pPr>
      <w:r>
        <w:rPr>
          <w:sz w:val="22"/>
          <w:szCs w:val="22"/>
        </w:rPr>
        <w:t>- физические лица, здоровью и (или) имуществу которых, в том числе в связи с нарушением условий их жизнедеятельности, причинен вред;</w:t>
      </w:r>
    </w:p>
    <w:p>
      <w:pPr>
        <w:pStyle w:val="Normal"/>
        <w:spacing w:lineRule="auto" w:line="252"/>
        <w:ind w:firstLine="720"/>
        <w:jc w:val="both"/>
        <w:rPr/>
      </w:pPr>
      <w:r>
        <w:rPr>
          <w:sz w:val="22"/>
          <w:szCs w:val="22"/>
        </w:rPr>
        <w:t>- в случае причинении вреда жизни потерпевшего - лица (граждане), имеющие право на возмещение вреда в случае смерти кормильца в соответствии с гражданским законодательством РФ, в части возмещения необходимых расходов на погребение - лица, фактически понесшие такие расходы;</w:t>
      </w:r>
    </w:p>
    <w:p>
      <w:pPr>
        <w:pStyle w:val="Normal"/>
        <w:spacing w:lineRule="auto" w:line="252"/>
        <w:ind w:firstLine="720"/>
        <w:jc w:val="both"/>
        <w:rPr>
          <w:sz w:val="22"/>
          <w:szCs w:val="22"/>
        </w:rPr>
      </w:pPr>
      <w:r>
        <w:rPr>
          <w:sz w:val="22"/>
          <w:szCs w:val="22"/>
        </w:rPr>
        <w:t>- юридические лица и публично-правовые образования, имуществу которых причинен вред;</w:t>
      </w:r>
    </w:p>
    <w:p>
      <w:pPr>
        <w:pStyle w:val="Normal"/>
        <w:spacing w:lineRule="auto" w:line="252"/>
        <w:ind w:firstLine="720"/>
        <w:jc w:val="both"/>
        <w:rPr/>
      </w:pPr>
      <w:r>
        <w:rPr>
          <w:sz w:val="22"/>
          <w:szCs w:val="22"/>
        </w:rPr>
        <w:t>- лица и публично-правовые образования, имеющие право на возмещение причиненного вреда окружающей среде, круг которых определяется в соответствии с действующим законодательством РФ.</w:t>
      </w:r>
    </w:p>
    <w:p>
      <w:pPr>
        <w:pStyle w:val="Normal"/>
        <w:spacing w:lineRule="auto" w:line="252"/>
        <w:jc w:val="both"/>
        <w:rPr/>
      </w:pPr>
      <w:r>
        <w:rPr>
          <w:sz w:val="22"/>
          <w:szCs w:val="22"/>
        </w:rPr>
        <w:t xml:space="preserve">     </w:t>
      </w:r>
      <w:r>
        <w:rPr>
          <w:sz w:val="22"/>
          <w:szCs w:val="22"/>
        </w:rPr>
        <w:t>3.4. Объектом страхования являются имущественные интересы Страхователя, связанные с риском наступления гражданской ответственности по обязательствам, возникающим вследствие причинения вреда потерпевшим в результате аварии на объекте ГТС.</w:t>
      </w:r>
    </w:p>
    <w:p>
      <w:pPr>
        <w:pStyle w:val="Normal"/>
        <w:jc w:val="both"/>
        <w:rPr>
          <w:b/>
          <w:b/>
          <w:sz w:val="22"/>
          <w:szCs w:val="22"/>
        </w:rPr>
      </w:pPr>
      <w:r>
        <w:rPr>
          <w:b/>
          <w:sz w:val="22"/>
          <w:szCs w:val="22"/>
        </w:rPr>
      </w:r>
    </w:p>
    <w:p>
      <w:pPr>
        <w:pStyle w:val="Normal"/>
        <w:jc w:val="both"/>
        <w:rPr>
          <w:b/>
          <w:b/>
          <w:sz w:val="22"/>
          <w:szCs w:val="22"/>
        </w:rPr>
      </w:pPr>
      <w:r>
        <w:rPr>
          <w:b/>
          <w:sz w:val="22"/>
          <w:szCs w:val="22"/>
        </w:rPr>
      </w:r>
    </w:p>
    <w:p>
      <w:pPr>
        <w:pStyle w:val="Style16"/>
        <w:bidi w:val="0"/>
        <w:spacing w:lineRule="auto" w:line="312"/>
        <w:jc w:val="center"/>
        <w:rPr>
          <w:rFonts w:ascii="Times New Roman" w:hAnsi="Times New Roman" w:cs="Times New Roman"/>
          <w:b/>
          <w:b/>
          <w:sz w:val="22"/>
          <w:szCs w:val="22"/>
        </w:rPr>
      </w:pPr>
      <w:r>
        <w:rPr>
          <w:rFonts w:cs="Times New Roman" w:ascii="Times New Roman" w:hAnsi="Times New Roman"/>
          <w:b/>
          <w:sz w:val="22"/>
          <w:szCs w:val="22"/>
        </w:rPr>
        <w:t>4.  СТРАХОВОЙ РИСК. СТРАХОВОЙ СЛУЧАЙ.</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4.1. В соответствии с настоящими Правилами страховым риском является возможность наступления гражданской ответственности Страхователя в результате аварии на </w:t>
      </w:r>
      <w:r>
        <w:rPr>
          <w:sz w:val="22"/>
          <w:szCs w:val="22"/>
        </w:rPr>
        <w:t>объекте ГТС</w:t>
      </w:r>
      <w:r>
        <w:rPr>
          <w:rFonts w:cs="Times New Roman" w:ascii="Times New Roman" w:hAnsi="Times New Roman"/>
          <w:sz w:val="22"/>
          <w:szCs w:val="22"/>
        </w:rPr>
        <w:t xml:space="preserve"> по обязательствам, возникающим вследствие причинения вреда жизни, здоровью и имуществу третьих лиц, а также </w:t>
      </w:r>
      <w:r>
        <w:rPr>
          <w:sz w:val="22"/>
          <w:szCs w:val="22"/>
        </w:rPr>
        <w:t>причинени</w:t>
      </w:r>
      <w:r>
        <w:rPr>
          <w:rFonts w:cs="Calibri" w:ascii="Calibri" w:hAnsi="Calibri"/>
          <w:sz w:val="22"/>
          <w:szCs w:val="22"/>
        </w:rPr>
        <w:t>я</w:t>
      </w:r>
      <w:r>
        <w:rPr>
          <w:sz w:val="22"/>
          <w:szCs w:val="22"/>
        </w:rPr>
        <w:t xml:space="preserve"> вреда в связи с нарушением условий жизнедеятельности физических лиц</w:t>
      </w:r>
      <w:r>
        <w:rPr>
          <w:rFonts w:cs="Calibri" w:ascii="Calibri" w:hAnsi="Calibri"/>
          <w:sz w:val="22"/>
          <w:szCs w:val="22"/>
        </w:rPr>
        <w:t>.</w:t>
      </w:r>
      <w:r>
        <w:rPr>
          <w:rFonts w:cs="Times New Roman" w:ascii="Times New Roman" w:hAnsi="Times New Roman"/>
          <w:sz w:val="22"/>
          <w:szCs w:val="22"/>
        </w:rPr>
        <w:t xml:space="preserve">   </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4.2. По настоящим Правилам страховым случаем является наступление гражданской ответственности Страхователя по обязательствам, указанным в пункте 4.1 настоящих Правил, в </w:t>
      </w:r>
      <w:r>
        <w:rPr>
          <w:rFonts w:cs="Times New Roman" w:ascii="Times New Roman" w:hAnsi="Times New Roman"/>
          <w:bCs/>
          <w:sz w:val="22"/>
          <w:szCs w:val="22"/>
        </w:rPr>
        <w:t xml:space="preserve">результате аварии на </w:t>
      </w:r>
      <w:r>
        <w:rPr>
          <w:sz w:val="22"/>
          <w:szCs w:val="22"/>
        </w:rPr>
        <w:t>объекте ГТС</w:t>
      </w:r>
      <w:r>
        <w:rPr>
          <w:rFonts w:cs="Times New Roman" w:ascii="Times New Roman" w:hAnsi="Times New Roman"/>
          <w:bCs/>
          <w:sz w:val="22"/>
          <w:szCs w:val="22"/>
        </w:rPr>
        <w:t>, произошедшей в период действия договора страхования.</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bCs/>
          <w:sz w:val="22"/>
          <w:szCs w:val="22"/>
        </w:rPr>
        <w:t xml:space="preserve">    </w:t>
      </w:r>
      <w:r>
        <w:rPr>
          <w:rFonts w:cs="Times New Roman" w:ascii="Times New Roman" w:hAnsi="Times New Roman"/>
          <w:bCs/>
          <w:sz w:val="22"/>
          <w:szCs w:val="22"/>
        </w:rPr>
        <w:t xml:space="preserve">4.3.  В соответствии с настоящими Правилами страхование </w:t>
      </w:r>
      <w:r>
        <w:rPr>
          <w:rFonts w:cs="Times New Roman" w:ascii="Times New Roman" w:hAnsi="Times New Roman"/>
          <w:sz w:val="22"/>
          <w:szCs w:val="22"/>
        </w:rPr>
        <w:t>гражданской ответственности владельца гидротехнического сооружения за причинение вреда в результате аварии на гидротехническом сооружении в рамках одного договора может осуществляться в отношении любой комбинации страховых рисков, указанных в п. 4.1 настоящих Правил.</w:t>
      </w:r>
    </w:p>
    <w:p>
      <w:pPr>
        <w:pStyle w:val="Normal"/>
        <w:ind w:firstLine="720"/>
        <w:jc w:val="both"/>
        <w:rPr>
          <w:rFonts w:ascii="Times New Roman" w:hAnsi="Times New Roman" w:cs="Times New Roman"/>
          <w:b/>
          <w:b/>
          <w:sz w:val="22"/>
          <w:szCs w:val="22"/>
        </w:rPr>
      </w:pPr>
      <w:r>
        <w:rPr>
          <w:rFonts w:cs="Times New Roman"/>
          <w:b/>
          <w:sz w:val="22"/>
          <w:szCs w:val="22"/>
        </w:rPr>
      </w:r>
    </w:p>
    <w:p>
      <w:pPr>
        <w:pStyle w:val="Style16"/>
        <w:bidi w:val="0"/>
        <w:spacing w:lineRule="auto" w:line="312"/>
        <w:jc w:val="center"/>
        <w:rPr>
          <w:rFonts w:ascii="Times New Roman" w:hAnsi="Times New Roman" w:cs="Times New Roman"/>
          <w:b/>
          <w:b/>
          <w:sz w:val="22"/>
          <w:szCs w:val="22"/>
        </w:rPr>
      </w:pPr>
      <w:r>
        <w:rPr>
          <w:rFonts w:cs="Times New Roman" w:ascii="Times New Roman" w:hAnsi="Times New Roman"/>
          <w:b/>
          <w:sz w:val="22"/>
          <w:szCs w:val="22"/>
        </w:rPr>
        <w:t>5.  ИСКЛЮЧЕНИЯ ИЗ СТРАХОВАНИЯ.</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5.1. В соответствии с настоящими Правилами не является страховым риском, страховым случаем и не возмещается ущерб, произошедший вследствие: военных действий, маневров, иных военных мероприятий, а также народных волнений всякого рода и забастовок, воздействия атомного взрыва, радиации или радиоактивного заражения.</w:t>
      </w:r>
    </w:p>
    <w:p>
      <w:pPr>
        <w:pStyle w:val="Normal"/>
        <w:spacing w:lineRule="auto" w:line="252"/>
        <w:jc w:val="both"/>
        <w:rPr>
          <w:sz w:val="22"/>
          <w:szCs w:val="22"/>
        </w:rPr>
      </w:pPr>
      <w:r>
        <w:rPr>
          <w:b/>
          <w:sz w:val="22"/>
          <w:szCs w:val="22"/>
        </w:rPr>
        <w:t xml:space="preserve">   </w:t>
      </w:r>
      <w:r>
        <w:rPr>
          <w:sz w:val="22"/>
          <w:szCs w:val="22"/>
        </w:rPr>
        <w:t>5.2. По настоящим Правилам не является страховым риском, страховым случаем и не возмещается Страховщиком:</w:t>
      </w:r>
    </w:p>
    <w:p>
      <w:pPr>
        <w:pStyle w:val="Normal"/>
        <w:spacing w:lineRule="auto" w:line="252"/>
        <w:jc w:val="both"/>
        <w:rPr/>
      </w:pPr>
      <w:r>
        <w:rPr>
          <w:sz w:val="22"/>
          <w:szCs w:val="22"/>
        </w:rPr>
        <w:t xml:space="preserve">          </w:t>
      </w:r>
      <w:r>
        <w:rPr>
          <w:sz w:val="22"/>
          <w:szCs w:val="22"/>
        </w:rPr>
        <w:t xml:space="preserve">5.2.1. ущерб, подлежащий возмещению в соответствии с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w:t>
      </w:r>
    </w:p>
    <w:p>
      <w:pPr>
        <w:pStyle w:val="Normal"/>
        <w:spacing w:lineRule="auto" w:line="252"/>
        <w:jc w:val="both"/>
        <w:rPr/>
      </w:pPr>
      <w:r>
        <w:rPr>
          <w:sz w:val="22"/>
          <w:szCs w:val="22"/>
        </w:rPr>
        <w:t xml:space="preserve">          </w:t>
      </w:r>
      <w:r>
        <w:rPr>
          <w:sz w:val="22"/>
          <w:szCs w:val="22"/>
        </w:rPr>
        <w:t>5.2.2. причинение вреда за пределами территории РФ, если иное не предусмотрено договором страхования;</w:t>
      </w:r>
    </w:p>
    <w:p>
      <w:pPr>
        <w:pStyle w:val="Normal"/>
        <w:spacing w:lineRule="auto" w:line="252"/>
        <w:jc w:val="both"/>
        <w:rPr/>
      </w:pPr>
      <w:r>
        <w:rPr>
          <w:sz w:val="22"/>
          <w:szCs w:val="22"/>
        </w:rPr>
        <w:t xml:space="preserve">         </w:t>
      </w:r>
      <w:r>
        <w:rPr>
          <w:sz w:val="22"/>
          <w:szCs w:val="22"/>
        </w:rPr>
        <w:t>5.2.3. причинение вреда в результате аварии на объекте ГТС, произошедшей вне периода действия договора страхования;</w:t>
      </w:r>
    </w:p>
    <w:p>
      <w:pPr>
        <w:pStyle w:val="Normal"/>
        <w:spacing w:lineRule="auto" w:line="252"/>
        <w:jc w:val="both"/>
        <w:rPr/>
      </w:pPr>
      <w:r>
        <w:rPr>
          <w:sz w:val="22"/>
          <w:szCs w:val="22"/>
        </w:rPr>
        <w:t xml:space="preserve">         </w:t>
      </w:r>
      <w:r>
        <w:rPr>
          <w:sz w:val="22"/>
          <w:szCs w:val="22"/>
        </w:rPr>
        <w:t>5.2.4. убытки, являющиеся упущенной выгодой, а также утрата товарной стоимости имущества, а также иные косвенные убытки;</w:t>
      </w:r>
    </w:p>
    <w:p>
      <w:pPr>
        <w:pStyle w:val="Normal"/>
        <w:spacing w:lineRule="auto" w:line="252"/>
        <w:jc w:val="both"/>
        <w:rPr>
          <w:sz w:val="22"/>
          <w:szCs w:val="22"/>
        </w:rPr>
      </w:pPr>
      <w:r>
        <w:rPr>
          <w:sz w:val="22"/>
          <w:szCs w:val="22"/>
        </w:rPr>
        <w:t xml:space="preserve">         </w:t>
      </w:r>
      <w:r>
        <w:rPr>
          <w:sz w:val="22"/>
          <w:szCs w:val="22"/>
        </w:rPr>
        <w:t>5.2.5. моральный вред, если иное не предусмотрено договором страхования;</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5.2.6. убытки, связанные с неисполнением или ненадлежащим исполнением договорных обязательств;</w:t>
      </w:r>
    </w:p>
    <w:p>
      <w:pPr>
        <w:pStyle w:val="Normal"/>
        <w:spacing w:lineRule="auto" w:line="252"/>
        <w:jc w:val="both"/>
        <w:rPr>
          <w:sz w:val="22"/>
          <w:szCs w:val="22"/>
        </w:rPr>
      </w:pPr>
      <w:r>
        <w:rPr>
          <w:sz w:val="22"/>
          <w:szCs w:val="22"/>
        </w:rPr>
        <w:t xml:space="preserve">         </w:t>
      </w:r>
      <w:r>
        <w:rPr>
          <w:sz w:val="22"/>
          <w:szCs w:val="22"/>
        </w:rPr>
        <w:t>5.2.7. вред, причиненный окружающей среде, если иное не предусмотрено договором страхования.</w:t>
      </w:r>
    </w:p>
    <w:p>
      <w:pPr>
        <w:pStyle w:val="Normal"/>
        <w:spacing w:lineRule="auto" w:line="252"/>
        <w:jc w:val="both"/>
        <w:rPr>
          <w:sz w:val="22"/>
          <w:szCs w:val="22"/>
        </w:rPr>
      </w:pPr>
      <w:r>
        <w:rPr>
          <w:sz w:val="22"/>
          <w:szCs w:val="22"/>
        </w:rPr>
        <w:t xml:space="preserve">         </w:t>
      </w:r>
      <w:r>
        <w:rPr>
          <w:sz w:val="22"/>
          <w:szCs w:val="22"/>
        </w:rPr>
        <w:t>5.2.8. вред, причиненный жизни, здоровью работников Страхователя во время исполнения ими обязанностей в соответствии с трудовым договором и (или) гражданско-правовым договором, если иное не предусмотрено договором страхования;</w:t>
      </w:r>
    </w:p>
    <w:p>
      <w:pPr>
        <w:pStyle w:val="Normal"/>
        <w:spacing w:lineRule="auto" w:line="252"/>
        <w:jc w:val="both"/>
        <w:rPr>
          <w:sz w:val="22"/>
          <w:szCs w:val="22"/>
        </w:rPr>
      </w:pPr>
      <w:r>
        <w:rPr>
          <w:sz w:val="22"/>
          <w:szCs w:val="22"/>
        </w:rPr>
        <w:t xml:space="preserve">          </w:t>
      </w:r>
      <w:r>
        <w:rPr>
          <w:sz w:val="22"/>
          <w:szCs w:val="22"/>
        </w:rPr>
        <w:t>5.2.9.  вред, причиненный имуществу работников Страхователя, находящемуся на территории объекта ГТС;</w:t>
      </w:r>
    </w:p>
    <w:p>
      <w:pPr>
        <w:pStyle w:val="Normal"/>
        <w:spacing w:lineRule="auto" w:line="252"/>
        <w:jc w:val="both"/>
        <w:rPr/>
      </w:pPr>
      <w:r>
        <w:rPr>
          <w:sz w:val="22"/>
          <w:szCs w:val="22"/>
        </w:rPr>
        <w:t xml:space="preserve">         </w:t>
      </w:r>
      <w:r>
        <w:rPr>
          <w:sz w:val="22"/>
          <w:szCs w:val="22"/>
        </w:rPr>
        <w:t>5.2.10. вред, причиненный имуществу Страхователя, которым он владеет на праве собственности, праве хозяйственного ведения или праве оперативного управления, либо на ином законном основании (на праве аренды, по договору хранения и т.п.);</w:t>
      </w:r>
    </w:p>
    <w:p>
      <w:pPr>
        <w:pStyle w:val="Normal"/>
        <w:spacing w:lineRule="auto" w:line="252"/>
        <w:jc w:val="both"/>
        <w:rPr>
          <w:sz w:val="22"/>
          <w:szCs w:val="22"/>
        </w:rPr>
      </w:pPr>
      <w:r>
        <w:rPr>
          <w:sz w:val="22"/>
          <w:szCs w:val="22"/>
        </w:rPr>
        <w:t xml:space="preserve">          </w:t>
      </w:r>
      <w:r>
        <w:rPr>
          <w:sz w:val="22"/>
          <w:szCs w:val="22"/>
        </w:rPr>
        <w:t>5.2.11. вред, причиненный Выгодоприобретателю, Страхователю, работникам Страхователя вследствие умышленных действий указанных лиц, направленных на наступление страхового случая;</w:t>
      </w:r>
    </w:p>
    <w:p>
      <w:pPr>
        <w:pStyle w:val="Normal"/>
        <w:spacing w:lineRule="auto" w:line="252"/>
        <w:jc w:val="both"/>
        <w:rPr>
          <w:sz w:val="22"/>
          <w:szCs w:val="22"/>
        </w:rPr>
      </w:pPr>
      <w:r>
        <w:rPr>
          <w:sz w:val="22"/>
          <w:szCs w:val="22"/>
        </w:rPr>
        <w:t xml:space="preserve">          </w:t>
      </w:r>
      <w:r>
        <w:rPr>
          <w:sz w:val="22"/>
          <w:szCs w:val="22"/>
        </w:rPr>
        <w:t>5.2.12. причинение вреда в результате аварии, возникшей в связи с террористическим актом или диверсией, если иное не предусмотрено договором страхования;</w:t>
      </w:r>
    </w:p>
    <w:p>
      <w:pPr>
        <w:pStyle w:val="Normal"/>
        <w:spacing w:lineRule="auto" w:line="252"/>
        <w:jc w:val="both"/>
        <w:rPr/>
      </w:pPr>
      <w:r>
        <w:rPr>
          <w:sz w:val="22"/>
          <w:szCs w:val="22"/>
        </w:rPr>
        <w:t xml:space="preserve">         </w:t>
      </w:r>
      <w:r>
        <w:rPr>
          <w:sz w:val="22"/>
          <w:szCs w:val="22"/>
        </w:rPr>
        <w:t>5.2.13. восстановительные расходы поврежденного имущества в части, превышающей необходимые расходы для приведения имущества в состояние, в котором оно находилось до аварии на объекте ГТС, в частности: достройка, дооборудование, модернизация, реконструкция.</w:t>
      </w:r>
    </w:p>
    <w:p>
      <w:pPr>
        <w:pStyle w:val="Normal"/>
        <w:spacing w:lineRule="auto" w:line="252"/>
        <w:jc w:val="both"/>
        <w:rPr>
          <w:sz w:val="22"/>
          <w:szCs w:val="22"/>
        </w:rPr>
      </w:pPr>
      <w:r>
        <w:rPr>
          <w:sz w:val="22"/>
          <w:szCs w:val="22"/>
        </w:rPr>
      </w:r>
    </w:p>
    <w:p>
      <w:pPr>
        <w:pStyle w:val="Normal"/>
        <w:spacing w:lineRule="auto" w:line="252"/>
        <w:jc w:val="both"/>
        <w:rPr>
          <w:sz w:val="22"/>
          <w:szCs w:val="22"/>
        </w:rPr>
      </w:pPr>
      <w:r>
        <w:rPr>
          <w:sz w:val="22"/>
          <w:szCs w:val="22"/>
        </w:rPr>
      </w:r>
    </w:p>
    <w:p>
      <w:pPr>
        <w:pStyle w:val="Normal"/>
        <w:jc w:val="both"/>
        <w:rPr>
          <w:sz w:val="22"/>
          <w:szCs w:val="22"/>
        </w:rPr>
      </w:pPr>
      <w:r>
        <w:rPr>
          <w:sz w:val="22"/>
          <w:szCs w:val="22"/>
        </w:rPr>
      </w:r>
    </w:p>
    <w:p>
      <w:pPr>
        <w:pStyle w:val="Normal"/>
        <w:jc w:val="both"/>
        <w:rPr>
          <w:sz w:val="22"/>
          <w:szCs w:val="22"/>
        </w:rPr>
      </w:pPr>
      <w:r>
        <w:rPr>
          <w:sz w:val="22"/>
          <w:szCs w:val="22"/>
        </w:rPr>
      </w:r>
    </w:p>
    <w:p>
      <w:pPr>
        <w:pStyle w:val="Style16"/>
        <w:bidi w:val="0"/>
        <w:spacing w:lineRule="auto" w:line="312"/>
        <w:jc w:val="center"/>
        <w:rPr>
          <w:rFonts w:ascii="Times New Roman" w:hAnsi="Times New Roman" w:cs="Times New Roman"/>
          <w:b/>
          <w:b/>
          <w:sz w:val="22"/>
          <w:szCs w:val="22"/>
        </w:rPr>
      </w:pPr>
      <w:r>
        <w:rPr>
          <w:rFonts w:cs="Times New Roman" w:ascii="Times New Roman" w:hAnsi="Times New Roman"/>
          <w:b/>
          <w:sz w:val="22"/>
          <w:szCs w:val="22"/>
        </w:rPr>
        <w:t>6.   СТРАХОВАЯ СУММА.</w:t>
      </w:r>
    </w:p>
    <w:p>
      <w:pPr>
        <w:pStyle w:val="Normal"/>
        <w:spacing w:lineRule="auto" w:line="252"/>
        <w:jc w:val="both"/>
        <w:rPr/>
      </w:pPr>
      <w:r>
        <w:rPr>
          <w:sz w:val="22"/>
          <w:szCs w:val="22"/>
        </w:rPr>
        <w:t xml:space="preserve">        </w:t>
      </w:r>
      <w:r>
        <w:rPr>
          <w:sz w:val="22"/>
          <w:szCs w:val="22"/>
        </w:rPr>
        <w:t xml:space="preserve">6.1. Страховая сумма, в том числе размер страховой суммы, а также условия её применения (агрегатная, неагрегатная), устанавливается по соглашению Сторон при заключении договора страхования. </w:t>
      </w:r>
    </w:p>
    <w:p>
      <w:pPr>
        <w:pStyle w:val="Normal"/>
        <w:spacing w:lineRule="auto" w:line="252"/>
        <w:jc w:val="both"/>
        <w:rPr/>
      </w:pPr>
      <w:r>
        <w:rPr>
          <w:sz w:val="22"/>
          <w:szCs w:val="22"/>
        </w:rPr>
        <w:t xml:space="preserve">        </w:t>
      </w:r>
      <w:r>
        <w:rPr>
          <w:sz w:val="22"/>
          <w:szCs w:val="22"/>
        </w:rPr>
        <w:t>6.2. В пределах страховой суммы по договору страхования также могут быть установлены страховые суммы:</w:t>
      </w:r>
    </w:p>
    <w:p>
      <w:pPr>
        <w:pStyle w:val="Normal"/>
        <w:spacing w:lineRule="auto" w:line="252"/>
        <w:ind w:firstLine="720"/>
        <w:jc w:val="both"/>
        <w:rPr>
          <w:sz w:val="22"/>
          <w:szCs w:val="22"/>
        </w:rPr>
      </w:pPr>
      <w:r>
        <w:rPr>
          <w:sz w:val="22"/>
          <w:szCs w:val="22"/>
        </w:rPr>
        <w:t>-  по каждому из страховых случаев, указанных в п. 4.2 настоящих Правил;</w:t>
      </w:r>
    </w:p>
    <w:p>
      <w:pPr>
        <w:pStyle w:val="Normal"/>
        <w:spacing w:lineRule="auto" w:line="252"/>
        <w:ind w:firstLine="720"/>
        <w:jc w:val="both"/>
        <w:rPr>
          <w:sz w:val="22"/>
          <w:szCs w:val="22"/>
        </w:rPr>
      </w:pPr>
      <w:r>
        <w:rPr>
          <w:sz w:val="22"/>
          <w:szCs w:val="22"/>
        </w:rPr>
        <w:t>-  раздельно для каждого объекта ГТС;</w:t>
      </w:r>
    </w:p>
    <w:p>
      <w:pPr>
        <w:pStyle w:val="Normal"/>
        <w:spacing w:lineRule="auto" w:line="252"/>
        <w:ind w:firstLine="720"/>
        <w:jc w:val="both"/>
        <w:rPr>
          <w:sz w:val="22"/>
          <w:szCs w:val="22"/>
        </w:rPr>
      </w:pPr>
      <w:r>
        <w:rPr>
          <w:sz w:val="22"/>
          <w:szCs w:val="22"/>
        </w:rPr>
        <w:t>- раздельно по видам причиненного вреда, в соответствии с условиями страхования, предусмотренными настоящими Правилами.</w:t>
      </w:r>
    </w:p>
    <w:p>
      <w:pPr>
        <w:pStyle w:val="Normal"/>
        <w:spacing w:lineRule="auto" w:line="252"/>
        <w:jc w:val="both"/>
        <w:rPr>
          <w:sz w:val="22"/>
          <w:szCs w:val="22"/>
        </w:rPr>
      </w:pPr>
      <w:r>
        <w:rPr>
          <w:sz w:val="22"/>
          <w:szCs w:val="22"/>
        </w:rPr>
        <w:t xml:space="preserve">         </w:t>
      </w:r>
      <w:r>
        <w:rPr>
          <w:sz w:val="22"/>
          <w:szCs w:val="22"/>
        </w:rPr>
        <w:t>6.3. В период действия договора страхования размер страховой суммы может быть увеличен путем заключения дополнительного соглашения к договору страхования, в этом случае изменение страховой суммы оформляется дополнительным соглашением к договору страхования, при этом Страхователь уплачивает дополнительную страховую премию (взнос) в размере, пропорциональном  увеличению страховой суммы.</w:t>
      </w:r>
    </w:p>
    <w:p>
      <w:pPr>
        <w:pStyle w:val="Style16"/>
        <w:bidi w:val="0"/>
        <w:spacing w:lineRule="auto" w:line="252"/>
        <w:ind w:hanging="0"/>
        <w:rPr/>
      </w:pPr>
      <w:r>
        <w:rPr>
          <w:rFonts w:cs="Times New Roman" w:ascii="Times New Roman" w:hAnsi="Times New Roman"/>
          <w:sz w:val="22"/>
          <w:szCs w:val="22"/>
        </w:rPr>
        <w:tab/>
        <w:t>Уменьшение страховой суммы, установленной по договору страхования не допускается.</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6.4. Страховая сумма устанавливается в российских рублях.</w:t>
      </w:r>
    </w:p>
    <w:p>
      <w:pPr>
        <w:pStyle w:val="Normal"/>
        <w:jc w:val="both"/>
        <w:rPr>
          <w:rFonts w:ascii="Times New Roman" w:hAnsi="Times New Roman" w:cs="Times New Roman"/>
          <w:sz w:val="22"/>
          <w:szCs w:val="22"/>
        </w:rPr>
      </w:pPr>
      <w:r>
        <w:rPr>
          <w:rFonts w:cs="Times New Roman"/>
          <w:sz w:val="22"/>
          <w:szCs w:val="22"/>
        </w:rPr>
      </w:r>
    </w:p>
    <w:p>
      <w:pPr>
        <w:pStyle w:val="Normal"/>
        <w:jc w:val="both"/>
        <w:rPr>
          <w:sz w:val="22"/>
          <w:szCs w:val="22"/>
        </w:rPr>
      </w:pPr>
      <w:r>
        <w:rPr>
          <w:sz w:val="22"/>
          <w:szCs w:val="22"/>
        </w:rPr>
      </w:r>
    </w:p>
    <w:p>
      <w:pPr>
        <w:pStyle w:val="Style16"/>
        <w:bidi w:val="0"/>
        <w:spacing w:lineRule="auto" w:line="312"/>
        <w:ind w:hanging="0"/>
        <w:jc w:val="center"/>
        <w:rPr>
          <w:rFonts w:ascii="Times New Roman" w:hAnsi="Times New Roman" w:cs="Times New Roman"/>
          <w:b/>
          <w:b/>
          <w:sz w:val="22"/>
          <w:szCs w:val="22"/>
        </w:rPr>
      </w:pPr>
      <w:r>
        <w:rPr>
          <w:rFonts w:cs="Times New Roman" w:ascii="Times New Roman" w:hAnsi="Times New Roman"/>
          <w:b/>
          <w:sz w:val="22"/>
          <w:szCs w:val="22"/>
        </w:rPr>
        <w:t>7.  ФРАНШИЗА</w:t>
      </w:r>
    </w:p>
    <w:p>
      <w:pPr>
        <w:pStyle w:val="Style16"/>
        <w:bidi w:val="0"/>
        <w:spacing w:lineRule="auto" w:line="252"/>
        <w:ind w:firstLine="567"/>
        <w:rPr/>
      </w:pPr>
      <w:r>
        <w:rPr>
          <w:rFonts w:cs="Times New Roman" w:ascii="Times New Roman" w:hAnsi="Times New Roman"/>
          <w:sz w:val="22"/>
          <w:szCs w:val="22"/>
        </w:rPr>
        <w:t>7.1. В соответствии с настоящими Правилами по договору страхования может быть предусмотрена франшиза в отношении следующих видов причиненного вреда (в любой комбинации):</w:t>
      </w:r>
    </w:p>
    <w:p>
      <w:pPr>
        <w:pStyle w:val="Style16"/>
        <w:bidi w:val="0"/>
        <w:spacing w:lineRule="auto" w:line="252"/>
        <w:ind w:firstLine="720"/>
        <w:rPr>
          <w:rFonts w:ascii="Times New Roman" w:hAnsi="Times New Roman" w:cs="Times New Roman"/>
          <w:sz w:val="22"/>
          <w:szCs w:val="22"/>
        </w:rPr>
      </w:pPr>
      <w:r>
        <w:rPr>
          <w:rFonts w:cs="Times New Roman" w:ascii="Times New Roman" w:hAnsi="Times New Roman"/>
          <w:sz w:val="22"/>
          <w:szCs w:val="22"/>
        </w:rPr>
        <w:t>- причинение вреда имуществу физических лиц и/или причинение вреда имуществу юридических лиц;</w:t>
      </w:r>
    </w:p>
    <w:p>
      <w:pPr>
        <w:pStyle w:val="Style16"/>
        <w:bidi w:val="0"/>
        <w:spacing w:lineRule="auto" w:line="252"/>
        <w:ind w:firstLine="720"/>
        <w:rPr>
          <w:rFonts w:ascii="Times New Roman" w:hAnsi="Times New Roman" w:cs="Times New Roman"/>
          <w:sz w:val="22"/>
          <w:szCs w:val="22"/>
        </w:rPr>
      </w:pPr>
      <w:r>
        <w:rPr>
          <w:rFonts w:cs="Times New Roman" w:ascii="Times New Roman" w:hAnsi="Times New Roman"/>
          <w:sz w:val="22"/>
          <w:szCs w:val="22"/>
        </w:rPr>
        <w:t>- причинение вреда в связи с нарушением условий жизнедеятельности физических лиц;</w:t>
      </w:r>
    </w:p>
    <w:p>
      <w:pPr>
        <w:pStyle w:val="Style16"/>
        <w:bidi w:val="0"/>
        <w:spacing w:lineRule="auto" w:line="252"/>
        <w:ind w:firstLine="720"/>
        <w:rPr>
          <w:rFonts w:ascii="Times New Roman" w:hAnsi="Times New Roman" w:cs="Times New Roman"/>
          <w:sz w:val="22"/>
          <w:szCs w:val="22"/>
        </w:rPr>
      </w:pPr>
      <w:r>
        <w:rPr>
          <w:rFonts w:cs="Times New Roman" w:ascii="Times New Roman" w:hAnsi="Times New Roman"/>
          <w:sz w:val="22"/>
          <w:szCs w:val="22"/>
        </w:rPr>
        <w:t>- причинение вреда окружающей среде.</w:t>
      </w:r>
    </w:p>
    <w:p>
      <w:pPr>
        <w:pStyle w:val="Style16"/>
        <w:bidi w:val="0"/>
        <w:spacing w:lineRule="auto" w:line="252"/>
        <w:ind w:firstLine="567"/>
        <w:rPr/>
      </w:pPr>
      <w:r>
        <w:rPr>
          <w:rFonts w:cs="Times New Roman" w:ascii="Times New Roman" w:hAnsi="Times New Roman"/>
          <w:sz w:val="22"/>
          <w:szCs w:val="22"/>
        </w:rPr>
        <w:t>7.2.  Франшиза относится к каждому страховому случаю.</w:t>
      </w:r>
    </w:p>
    <w:p>
      <w:pPr>
        <w:pStyle w:val="Normal"/>
        <w:jc w:val="both"/>
        <w:rPr>
          <w:rFonts w:ascii="Times New Roman" w:hAnsi="Times New Roman" w:cs="Times New Roman"/>
          <w:sz w:val="22"/>
          <w:szCs w:val="22"/>
        </w:rPr>
      </w:pPr>
      <w:r>
        <w:rPr>
          <w:rFonts w:cs="Times New Roman"/>
          <w:sz w:val="22"/>
          <w:szCs w:val="22"/>
        </w:rPr>
      </w:r>
    </w:p>
    <w:p>
      <w:pPr>
        <w:pStyle w:val="Style16"/>
        <w:bidi w:val="0"/>
        <w:spacing w:lineRule="auto" w:line="312"/>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8.  ПОРЯДОК  ЗАКЛЮЧЕНИЯ ДОГОВОРА СТРАХОВАНИЯ</w:t>
      </w:r>
    </w:p>
    <w:p>
      <w:pPr>
        <w:pStyle w:val="Normal"/>
        <w:tabs>
          <w:tab w:val="clear" w:pos="720"/>
          <w:tab w:val="left" w:pos="1080" w:leader="none"/>
        </w:tabs>
        <w:spacing w:lineRule="auto" w:line="252"/>
        <w:ind w:firstLine="567"/>
        <w:jc w:val="both"/>
        <w:rPr/>
      </w:pPr>
      <w:r>
        <w:rPr>
          <w:sz w:val="22"/>
          <w:szCs w:val="22"/>
        </w:rPr>
        <w:t xml:space="preserve">8.1. </w:t>
      </w:r>
      <w:bookmarkStart w:id="8" w:name="_Ref401438962"/>
      <w:r>
        <w:rPr>
          <w:sz w:val="22"/>
          <w:szCs w:val="22"/>
        </w:rPr>
        <w:t>При заключении договора страхования Страхователь  обязан сообщить Страховщику все известные ему обстоятельства, имеющие существенное значение для определения вероятности наступления страхового случая и размера возможных убытков от его наступления (страхового риска), если эти обстоятельства не известны и не могут быть известны Страховщику. Существенными признаются, во всяком случае, обстоятельства, указанные в Договоре страхования и (или) в письменном заявлении Страхователя о страховании.</w:t>
      </w:r>
      <w:bookmarkEnd w:id="8"/>
    </w:p>
    <w:p>
      <w:pPr>
        <w:pStyle w:val="Style16"/>
        <w:bidi w:val="0"/>
        <w:spacing w:lineRule="auto" w:line="252"/>
        <w:ind w:firstLine="567"/>
        <w:rPr/>
      </w:pPr>
      <w:r>
        <w:rPr>
          <w:rFonts w:cs="Times New Roman" w:ascii="Times New Roman" w:hAnsi="Times New Roman"/>
          <w:sz w:val="22"/>
          <w:szCs w:val="22"/>
        </w:rPr>
        <w:t>8.2. Для заключения договора страхования Страхователь представляет Страховщику:</w:t>
      </w:r>
    </w:p>
    <w:p>
      <w:pPr>
        <w:pStyle w:val="Normal"/>
        <w:spacing w:lineRule="auto" w:line="252"/>
        <w:ind w:firstLine="567"/>
        <w:jc w:val="both"/>
        <w:rPr/>
      </w:pPr>
      <w:r>
        <w:rPr>
          <w:sz w:val="22"/>
          <w:szCs w:val="22"/>
        </w:rPr>
        <w:t xml:space="preserve"> </w:t>
      </w:r>
      <w:r>
        <w:rPr>
          <w:sz w:val="22"/>
          <w:szCs w:val="22"/>
        </w:rPr>
        <w:tab/>
        <w:t>-  Заявление о страховании, оформленное на бланке установленной формы (Приложение № 1 к Правилам страхования).</w:t>
      </w:r>
    </w:p>
    <w:p>
      <w:pPr>
        <w:pStyle w:val="Normal"/>
        <w:spacing w:lineRule="auto" w:line="252"/>
        <w:ind w:firstLine="567"/>
        <w:jc w:val="both"/>
        <w:rPr>
          <w:sz w:val="22"/>
          <w:szCs w:val="22"/>
        </w:rPr>
      </w:pPr>
      <w:r>
        <w:rPr>
          <w:sz w:val="22"/>
          <w:szCs w:val="22"/>
        </w:rPr>
        <w:t xml:space="preserve">- копию свидетельства о регистрации гидротехнического сооружения в Российском регистре  гидротехнических сооружений; </w:t>
      </w:r>
    </w:p>
    <w:p>
      <w:pPr>
        <w:pStyle w:val="Normal"/>
        <w:spacing w:lineRule="auto" w:line="252"/>
        <w:ind w:firstLine="567"/>
        <w:jc w:val="both"/>
        <w:rPr>
          <w:sz w:val="22"/>
          <w:szCs w:val="22"/>
        </w:rPr>
      </w:pPr>
      <w:r>
        <w:rPr>
          <w:sz w:val="22"/>
          <w:szCs w:val="22"/>
        </w:rPr>
        <w:t>- документы, подтверждающие право собственности и (или) владения объектом ГТС;</w:t>
      </w:r>
    </w:p>
    <w:p>
      <w:pPr>
        <w:pStyle w:val="Normal"/>
        <w:spacing w:lineRule="auto" w:line="252"/>
        <w:ind w:firstLine="567"/>
        <w:jc w:val="both"/>
        <w:rPr>
          <w:sz w:val="22"/>
          <w:szCs w:val="22"/>
        </w:rPr>
      </w:pPr>
      <w:r>
        <w:rPr>
          <w:sz w:val="22"/>
          <w:szCs w:val="22"/>
        </w:rPr>
        <w:t>- копию договора обязательного страхования гражданской ответственности владельца опасного объекта, заключенного в соответствии с действующим законодательством РФ, а также документы, подтверждающие оплату договора обязательного страхования.</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8.3. Договор страхования заключается в письменной форме (Приложение № 2 к Правилам страхования) путем составления одного документа, подписанного Сторонами, при заключении договора страхования Страхователю вручается экземпляр Правил страхования.</w:t>
      </w:r>
    </w:p>
    <w:p>
      <w:pPr>
        <w:pStyle w:val="Style16"/>
        <w:bidi w:val="0"/>
        <w:spacing w:lineRule="auto" w:line="252"/>
        <w:ind w:firstLine="567"/>
        <w:rPr/>
      </w:pPr>
      <w:r>
        <w:rPr>
          <w:rFonts w:cs="Times New Roman" w:ascii="Times New Roman" w:hAnsi="Times New Roman"/>
          <w:sz w:val="22"/>
          <w:szCs w:val="22"/>
        </w:rPr>
        <w:t>8.4.  Заявление о страховании и Правила страхования, а также документы, указанные в п. 8.2 настоящих Правил, являются неотъемлемой частью договора страхования.</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8.5. По требованию Страховщика Страхователь (Застрахованное лицо) при заключении договора страхования, обязан предоставить все необходимые документы или иную письменную информацию, подтверждающие наличие имущественного интереса в страховании</w:t>
      </w:r>
    </w:p>
    <w:p>
      <w:pPr>
        <w:pStyle w:val="BodyTextIndent2"/>
        <w:widowControl/>
        <w:numPr>
          <w:ilvl w:val="1"/>
          <w:numId w:val="4"/>
        </w:numPr>
        <w:tabs>
          <w:tab w:val="clear" w:pos="720"/>
          <w:tab w:val="left" w:pos="993" w:leader="none"/>
        </w:tabs>
        <w:spacing w:before="60" w:after="0"/>
        <w:ind w:left="0" w:firstLine="567"/>
        <w:rPr>
          <w:rFonts w:ascii="Times New Roman" w:hAnsi="Times New Roman" w:cs="Times New Roman"/>
          <w:sz w:val="22"/>
          <w:szCs w:val="22"/>
        </w:rPr>
      </w:pPr>
      <w:r>
        <w:rPr>
          <w:rFonts w:cs="Times New Roman" w:ascii="Times New Roman" w:hAnsi="Times New Roman"/>
          <w:sz w:val="22"/>
          <w:szCs w:val="22"/>
        </w:rPr>
        <w:t>Письма и уведомления, направляемые Страховщиком в адрес Страхователя (Застрахованного лица), Выгодоприобретателя в соответствии с настоящими Правилами страхования, считаются направленными надлежащим образом при соблюдении одного из следующих условий:</w:t>
      </w:r>
    </w:p>
    <w:p>
      <w:pPr>
        <w:pStyle w:val="BodyTextIndent2"/>
        <w:widowControl/>
        <w:numPr>
          <w:ilvl w:val="2"/>
          <w:numId w:val="4"/>
        </w:numPr>
        <w:tabs>
          <w:tab w:val="clear" w:pos="720"/>
          <w:tab w:val="left" w:pos="1134" w:leader="none"/>
        </w:tabs>
        <w:ind w:left="0" w:firstLine="567"/>
        <w:rPr>
          <w:rFonts w:ascii="Times New Roman" w:hAnsi="Times New Roman" w:cs="Times New Roman"/>
          <w:sz w:val="22"/>
          <w:szCs w:val="22"/>
        </w:rPr>
      </w:pPr>
      <w:r>
        <w:rPr>
          <w:rFonts w:cs="Times New Roman" w:ascii="Times New Roman" w:hAnsi="Times New Roman"/>
          <w:sz w:val="22"/>
          <w:szCs w:val="22"/>
        </w:rPr>
        <w:t>уведомление в письменном виде передано Страхователю (Застрахованному лицу), Выгодоприобретателю на руки или направлено почтовым отправлением по адресу, указанному в договоре страхования или ином документе с контактными данными, поданном Страхователем (Застрахованным лицом), Выгодоприобретателем;</w:t>
      </w:r>
    </w:p>
    <w:p>
      <w:pPr>
        <w:pStyle w:val="BodyTextIndent2"/>
        <w:widowControl/>
        <w:numPr>
          <w:ilvl w:val="2"/>
          <w:numId w:val="4"/>
        </w:numPr>
        <w:tabs>
          <w:tab w:val="clear" w:pos="720"/>
          <w:tab w:val="left" w:pos="1134" w:leader="none"/>
        </w:tabs>
        <w:ind w:left="0" w:firstLine="567"/>
        <w:rPr>
          <w:rFonts w:ascii="Times New Roman" w:hAnsi="Times New Roman" w:cs="Times New Roman"/>
          <w:sz w:val="22"/>
          <w:szCs w:val="22"/>
        </w:rPr>
      </w:pPr>
      <w:r>
        <w:rPr>
          <w:rFonts w:cs="Times New Roman" w:ascii="Times New Roman" w:hAnsi="Times New Roman"/>
          <w:sz w:val="22"/>
          <w:szCs w:val="22"/>
        </w:rPr>
        <w:t>уведомление направлено в виде электронного письма на адрес электронной почты, указанный в договоре страхования или ином документе  с контактными данными, поданном Страхователем (Застрахованным лицом), Выгодоприобретателем;</w:t>
      </w:r>
    </w:p>
    <w:p>
      <w:pPr>
        <w:pStyle w:val="BodyTextIndent2"/>
        <w:widowControl/>
        <w:numPr>
          <w:ilvl w:val="2"/>
          <w:numId w:val="4"/>
        </w:numPr>
        <w:tabs>
          <w:tab w:val="clear" w:pos="720"/>
          <w:tab w:val="left" w:pos="1134" w:leader="none"/>
        </w:tabs>
        <w:ind w:left="0" w:firstLine="567"/>
        <w:rPr>
          <w:rFonts w:ascii="Times New Roman" w:hAnsi="Times New Roman" w:cs="Times New Roman"/>
          <w:sz w:val="22"/>
          <w:szCs w:val="22"/>
        </w:rPr>
      </w:pPr>
      <w:r>
        <w:rPr>
          <w:rFonts w:cs="Times New Roman" w:ascii="Times New Roman" w:hAnsi="Times New Roman"/>
          <w:sz w:val="22"/>
          <w:szCs w:val="22"/>
        </w:rPr>
        <w:t>уведомление направлено в виде СМС-сообщения по номеру телефона, указанному в договоре страхования или ином документе  с контактными данными, поданном Страхователем (Застрахованным лицом), Выгодоприобретателем или в виде электронного сообщения Страхователю с использованием мобильного приложения;</w:t>
      </w:r>
    </w:p>
    <w:p>
      <w:pPr>
        <w:pStyle w:val="BodyTextIndent2"/>
        <w:widowControl/>
        <w:numPr>
          <w:ilvl w:val="2"/>
          <w:numId w:val="4"/>
        </w:numPr>
        <w:tabs>
          <w:tab w:val="clear" w:pos="720"/>
          <w:tab w:val="left" w:pos="1134" w:leader="none"/>
        </w:tabs>
        <w:ind w:left="0" w:firstLine="567"/>
        <w:rPr>
          <w:rFonts w:ascii="Times New Roman" w:hAnsi="Times New Roman" w:cs="Times New Roman"/>
          <w:sz w:val="22"/>
          <w:szCs w:val="22"/>
        </w:rPr>
      </w:pPr>
      <w:r>
        <w:rPr>
          <w:rFonts w:cs="Times New Roman" w:ascii="Times New Roman" w:hAnsi="Times New Roman"/>
          <w:sz w:val="22"/>
          <w:szCs w:val="22"/>
        </w:rPr>
        <w:t>уведомление размещено в личном кабинете Страхователя на сайте Страховщика, о чем Страхователь (Застрахованное лицо), выгодоприобретатель  проинформирован по электронном почте, путем направления СМС-сообщения или электронного сообщения с использованием мобильного приложения.</w:t>
      </w:r>
    </w:p>
    <w:p>
      <w:pPr>
        <w:pStyle w:val="BodyTextIndent2"/>
        <w:widowControl/>
        <w:numPr>
          <w:ilvl w:val="1"/>
          <w:numId w:val="4"/>
        </w:numPr>
        <w:tabs>
          <w:tab w:val="clear" w:pos="720"/>
          <w:tab w:val="left" w:pos="993" w:leader="none"/>
        </w:tabs>
        <w:spacing w:before="60" w:after="0"/>
        <w:ind w:left="0" w:firstLine="567"/>
        <w:rPr>
          <w:rFonts w:ascii="Times New Roman" w:hAnsi="Times New Roman" w:cs="Times New Roman"/>
          <w:sz w:val="22"/>
          <w:szCs w:val="22"/>
        </w:rPr>
      </w:pPr>
      <w:r>
        <w:rPr>
          <w:rFonts w:cs="Times New Roman" w:ascii="Times New Roman" w:hAnsi="Times New Roman"/>
          <w:sz w:val="22"/>
          <w:szCs w:val="22"/>
        </w:rPr>
        <w:t>В случае изменения адресов, номеров телефонов и (или) реквизитов Страхователь (Застрахованное лицо), Выгодоприобретатель обязуется в срок не позднее 3 (трех) рабочих дней с момента такого изменения известить об этом Страховщика. Если Страховщик не был извещен об изменении адреса и (или) реквизитов другой стороны в указанный срок, то все уведомления и извещения, направленные Страхователю (Застрахованному лицу), Выгодоприобретателю по прежнему известному адресу, будут считаться полученными с даты их поступления по прежнему адресу.</w:t>
      </w:r>
    </w:p>
    <w:p>
      <w:pPr>
        <w:pStyle w:val="BodyTextIndent2"/>
        <w:widowControl/>
        <w:numPr>
          <w:ilvl w:val="1"/>
          <w:numId w:val="4"/>
        </w:numPr>
        <w:tabs>
          <w:tab w:val="clear" w:pos="720"/>
          <w:tab w:val="left" w:pos="993" w:leader="none"/>
        </w:tabs>
        <w:spacing w:before="60" w:after="0"/>
        <w:ind w:left="0" w:firstLine="567"/>
        <w:rPr>
          <w:rFonts w:ascii="Times New Roman" w:hAnsi="Times New Roman" w:cs="Times New Roman"/>
          <w:sz w:val="22"/>
          <w:szCs w:val="22"/>
        </w:rPr>
      </w:pPr>
      <w:r>
        <w:rPr>
          <w:rFonts w:cs="Times New Roman" w:ascii="Times New Roman" w:hAnsi="Times New Roman"/>
          <w:sz w:val="22"/>
          <w:szCs w:val="22"/>
        </w:rPr>
        <w:t>Страховщик в праве отказать в заключении договора страхования без объяснения причин отказа в заключении договора страхования.</w:t>
      </w:r>
    </w:p>
    <w:p>
      <w:pPr>
        <w:pStyle w:val="Normal"/>
        <w:jc w:val="both"/>
        <w:rPr>
          <w:rFonts w:ascii="Times New Roman" w:hAnsi="Times New Roman" w:cs="Times New Roman"/>
          <w:b/>
          <w:b/>
          <w:sz w:val="22"/>
          <w:szCs w:val="22"/>
        </w:rPr>
      </w:pPr>
      <w:r>
        <w:rPr>
          <w:rFonts w:cs="Times New Roman"/>
          <w:b/>
          <w:sz w:val="22"/>
          <w:szCs w:val="22"/>
        </w:rPr>
      </w:r>
    </w:p>
    <w:p>
      <w:pPr>
        <w:pStyle w:val="Style16"/>
        <w:bidi w:val="0"/>
        <w:ind w:hanging="0"/>
        <w:jc w:val="center"/>
        <w:rPr/>
      </w:pPr>
      <w:r>
        <w:rPr>
          <w:rFonts w:cs="Times New Roman" w:ascii="Times New Roman" w:hAnsi="Times New Roman"/>
          <w:b/>
          <w:sz w:val="22"/>
          <w:szCs w:val="22"/>
        </w:rPr>
        <w:t>9. ВСТУПЛЕНИЕ В СИЛУ И СРОК ДЕЙСТВИЯ ДОГОВОРА СТРАХОВАНИЯ.</w:t>
      </w:r>
    </w:p>
    <w:p>
      <w:pPr>
        <w:pStyle w:val="Style16"/>
        <w:bidi w:val="0"/>
        <w:spacing w:lineRule="auto" w:line="120"/>
        <w:ind w:hanging="0"/>
        <w:jc w:val="center"/>
        <w:rPr>
          <w:rFonts w:ascii="Times New Roman" w:hAnsi="Times New Roman" w:cs="Times New Roman"/>
          <w:b/>
          <w:b/>
          <w:sz w:val="22"/>
          <w:szCs w:val="22"/>
        </w:rPr>
      </w:pPr>
      <w:r>
        <w:rPr>
          <w:rFonts w:cs="Times New Roman" w:ascii="Times New Roman" w:hAnsi="Times New Roman"/>
          <w:b/>
          <w:sz w:val="22"/>
          <w:szCs w:val="22"/>
        </w:rPr>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9.1. </w:t>
      </w:r>
      <w:r>
        <w:rPr>
          <w:rFonts w:cs="Times New Roman" w:ascii="Times New Roman" w:hAnsi="Times New Roman"/>
          <w:i/>
          <w:sz w:val="22"/>
          <w:szCs w:val="22"/>
        </w:rPr>
        <w:t xml:space="preserve"> </w:t>
      </w:r>
      <w:r>
        <w:rPr>
          <w:rFonts w:cs="Times New Roman" w:ascii="Times New Roman" w:hAnsi="Times New Roman"/>
          <w:sz w:val="22"/>
          <w:szCs w:val="22"/>
        </w:rPr>
        <w:t>Договор страхования вступает в силу:</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9.1.1. при уплате страховой премии или первого страхового взноса наличными денежными средствами с 00 часов 00 минут дня, следующего за днем уплаты страховой премии или первого ее взноса, но не ранее 00 часов 00 минут дня, указанного в договоре страхования как дата дня начала действия договора страхования;</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9.1.2. при уплате страховой премии или первого страхового взноса путем безналичных расчетов с 00 часов 00 минут дня, следующего за днем зачисления денежных средств на расчетный счет Страховщика, но не ранее 00 часов 00 минут дня, указанного в договоре страхования как дата начала действия договора страхования.</w:t>
      </w:r>
    </w:p>
    <w:p>
      <w:pPr>
        <w:pStyle w:val="Normal"/>
        <w:tabs>
          <w:tab w:val="clear" w:pos="720"/>
          <w:tab w:val="left" w:pos="1080" w:leader="none"/>
        </w:tabs>
        <w:spacing w:lineRule="auto" w:line="252"/>
        <w:jc w:val="both"/>
        <w:rPr/>
      </w:pPr>
      <w:r>
        <w:rPr>
          <w:sz w:val="22"/>
          <w:szCs w:val="22"/>
        </w:rPr>
        <w:t xml:space="preserve">    </w:t>
      </w:r>
      <w:r>
        <w:rPr>
          <w:sz w:val="22"/>
          <w:szCs w:val="22"/>
        </w:rPr>
        <w:t xml:space="preserve">9.2. В случае неуплаты страховой премии или первого страхового взноса  в установленный договором страхования срок, договор страхования является не вступившим в силу. </w:t>
      </w:r>
    </w:p>
    <w:p>
      <w:pPr>
        <w:pStyle w:val="Normal"/>
        <w:tabs>
          <w:tab w:val="clear" w:pos="720"/>
          <w:tab w:val="left" w:pos="1080" w:leader="none"/>
        </w:tabs>
        <w:spacing w:lineRule="auto" w:line="252"/>
        <w:jc w:val="both"/>
        <w:rPr>
          <w:sz w:val="22"/>
          <w:szCs w:val="22"/>
        </w:rPr>
      </w:pPr>
      <w:r>
        <w:rPr>
          <w:sz w:val="22"/>
          <w:szCs w:val="22"/>
        </w:rPr>
        <w:t xml:space="preserve">    </w:t>
      </w:r>
      <w:r>
        <w:rPr>
          <w:sz w:val="22"/>
          <w:szCs w:val="22"/>
        </w:rPr>
        <w:t>9.3. Договором страхования могут быть предусмотрены иные условия его вступления в силу.</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9.4. Срок действия договора страхования, устанавливается по соглашению Сторон при заключении договора страхования, при этом дата окончания срока действия договора страхования не может быть установлена позже даты окончания срока действия договора обязательного страхования гражданской ответственности владельца опасного объекта.</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9.5. Действие договора страхования заканчивается в 24 часа местного времени дня, указанного в Договоре страхования как день его окончания.</w:t>
      </w:r>
    </w:p>
    <w:p>
      <w:pPr>
        <w:pStyle w:val="Style16"/>
        <w:bidi w:val="0"/>
        <w:spacing w:lineRule="auto" w:line="252"/>
        <w:ind w:hanging="0"/>
        <w:rPr>
          <w:rFonts w:ascii="Calibri" w:hAnsi="Calibri" w:cs="Calibri"/>
          <w:sz w:val="22"/>
          <w:szCs w:val="22"/>
        </w:rPr>
      </w:pPr>
      <w:r>
        <w:rPr>
          <w:rFonts w:cs="Calibri" w:ascii="Calibri" w:hAnsi="Calibri"/>
          <w:sz w:val="22"/>
          <w:szCs w:val="22"/>
        </w:rPr>
      </w:r>
    </w:p>
    <w:p>
      <w:pPr>
        <w:pStyle w:val="Style16"/>
        <w:bidi w:val="0"/>
        <w:ind w:hanging="0"/>
        <w:rPr>
          <w:rFonts w:ascii="Calibri" w:hAnsi="Calibri" w:cs="Calibri"/>
          <w:sz w:val="22"/>
          <w:szCs w:val="22"/>
        </w:rPr>
      </w:pPr>
      <w:r>
        <w:rPr>
          <w:rFonts w:cs="Calibri" w:ascii="Calibri" w:hAnsi="Calibri"/>
          <w:sz w:val="22"/>
          <w:szCs w:val="22"/>
        </w:rPr>
      </w:r>
    </w:p>
    <w:p>
      <w:pPr>
        <w:pStyle w:val="Style16"/>
        <w:bidi w:val="0"/>
        <w:ind w:hanging="0"/>
        <w:jc w:val="center"/>
        <w:rPr>
          <w:rFonts w:ascii="Times New Roman" w:hAnsi="Times New Roman" w:cs="Times New Roman"/>
          <w:b/>
          <w:b/>
          <w:sz w:val="22"/>
          <w:szCs w:val="22"/>
        </w:rPr>
      </w:pPr>
      <w:r>
        <w:rPr>
          <w:rFonts w:cs="Times New Roman" w:ascii="Times New Roman" w:hAnsi="Times New Roman"/>
          <w:b/>
          <w:sz w:val="22"/>
          <w:szCs w:val="22"/>
        </w:rPr>
        <w:t>10.  СТРАХОВАЯ ПРЕМИЯ, ПОРЯДОК ЕЕ УПЛАТЫ.</w:t>
      </w:r>
      <w:bookmarkStart w:id="9" w:name="sub_1525"/>
    </w:p>
    <w:p>
      <w:pPr>
        <w:pStyle w:val="Style16"/>
        <w:bidi w:val="0"/>
        <w:spacing w:lineRule="auto" w:line="120"/>
        <w:ind w:hanging="0"/>
        <w:jc w:val="center"/>
        <w:rPr>
          <w:rFonts w:ascii="Times New Roman" w:hAnsi="Times New Roman" w:cs="Times New Roman"/>
          <w:b/>
          <w:b/>
          <w:sz w:val="22"/>
          <w:szCs w:val="22"/>
        </w:rPr>
      </w:pPr>
      <w:r>
        <w:rPr>
          <w:rFonts w:cs="Times New Roman" w:ascii="Times New Roman" w:hAnsi="Times New Roman"/>
          <w:b/>
          <w:sz w:val="22"/>
          <w:szCs w:val="22"/>
        </w:rPr>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10.1. В соответствии с настоящими Правилами страховая премия подлежит уплате единовременным платежом, если договором страхования не предусмотрена уплата страховой премии в рассрочку. Уплата страховой премии в рассрочку может быть установлена в отношении договоров страхования, срок действия которых составляет не менее 1 года.</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10.2. В соответствии с настоящими Правилами договором страхования может быть  предусмотрен следующий порядок уплаты страховой премии в рассрочку:</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а)  двумя равными платежами, при этом второй страховой взнос должен быть уплачен в срок, не превышающий четырех месяцев с момента уплаты первого страхового взноса;</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б)  равными ежеквартальными платежами при условии уплаты каждого очередного взноса не позднее чем за 30 календарных дней до окончания оплаченного периода.</w:t>
      </w:r>
      <w:bookmarkStart w:id="10" w:name="sub_1526"/>
      <w:bookmarkEnd w:id="9"/>
    </w:p>
    <w:p>
      <w:pPr>
        <w:pStyle w:val="Style16"/>
        <w:bidi w:val="0"/>
        <w:spacing w:lineRule="auto" w:line="252"/>
        <w:ind w:firstLine="567"/>
        <w:rPr>
          <w:sz w:val="22"/>
          <w:szCs w:val="22"/>
        </w:rPr>
      </w:pPr>
      <w:r>
        <w:rPr>
          <w:sz w:val="22"/>
          <w:szCs w:val="22"/>
        </w:rPr>
        <w:t xml:space="preserve">10.3. Страховая премия может быть уплачена наличными деньгами, либо путем безналичного перечисления средств на расчетный счет Страховщика. Обязанность по уплате страховой премии (очередного страхового взноса) считается исполненной со дня поступления денежных средств на банковский счет или в кассу </w:t>
      </w:r>
      <w:r>
        <w:rPr>
          <w:rFonts w:cs="Calibri" w:ascii="Calibri" w:hAnsi="Calibri"/>
          <w:sz w:val="22"/>
          <w:szCs w:val="22"/>
        </w:rPr>
        <w:t>С</w:t>
      </w:r>
      <w:r>
        <w:rPr>
          <w:sz w:val="22"/>
          <w:szCs w:val="22"/>
        </w:rPr>
        <w:t>траховщика.</w:t>
      </w:r>
    </w:p>
    <w:p>
      <w:pPr>
        <w:pStyle w:val="Style16"/>
        <w:bidi w:val="0"/>
        <w:spacing w:lineRule="auto" w:line="252"/>
        <w:ind w:firstLine="567"/>
        <w:rPr>
          <w:rFonts w:ascii="Calibri" w:hAnsi="Calibri" w:cs="Calibri"/>
          <w:sz w:val="22"/>
          <w:szCs w:val="22"/>
        </w:rPr>
      </w:pPr>
      <w:bookmarkEnd w:id="10"/>
      <w:r>
        <w:rPr>
          <w:rFonts w:cs="Times New Roman" w:ascii="Times New Roman" w:hAnsi="Times New Roman"/>
          <w:sz w:val="22"/>
          <w:szCs w:val="22"/>
        </w:rPr>
        <w:t>10.4.</w:t>
      </w:r>
      <w:r>
        <w:rPr>
          <w:sz w:val="22"/>
          <w:szCs w:val="22"/>
        </w:rPr>
        <w:t xml:space="preserve"> Страховая премия устанавливается в российских рублях.</w:t>
      </w:r>
    </w:p>
    <w:p>
      <w:pPr>
        <w:pStyle w:val="Style16"/>
        <w:bidi w:val="0"/>
        <w:spacing w:lineRule="auto" w:line="252"/>
        <w:ind w:firstLine="567"/>
        <w:rPr/>
      </w:pPr>
      <w:r>
        <w:rPr>
          <w:rFonts w:cs="Times New Roman" w:ascii="Times New Roman" w:hAnsi="Times New Roman"/>
          <w:sz w:val="22"/>
          <w:szCs w:val="22"/>
        </w:rPr>
        <w:t>10.5. В случае ненадлежащего исполнения Страхователем обязательств по уплате страховой премии, Страховщик письменно, в течение 10 рабочих дней с момента истечения срока уплата страховой премии (очередного страхового взноса) информирует Страхователя о факте просрочки уплаты или о факте уплаты страховой премии (очередного страхового взноса) не в полном объеме, а также о последствиях таких нарушений, предусмотренных настоящими Правилами или договором страхования.</w:t>
      </w:r>
    </w:p>
    <w:p>
      <w:pPr>
        <w:pStyle w:val="Style16"/>
        <w:bidi w:val="0"/>
        <w:spacing w:lineRule="auto" w:line="252"/>
        <w:ind w:hanging="0"/>
        <w:rPr>
          <w:rFonts w:ascii="Calibri" w:hAnsi="Calibri" w:cs="Calibri"/>
          <w:sz w:val="22"/>
          <w:szCs w:val="22"/>
        </w:rPr>
      </w:pPr>
      <w:r>
        <w:rPr>
          <w:rFonts w:cs="Calibri" w:ascii="Calibri" w:hAnsi="Calibri"/>
          <w:sz w:val="22"/>
          <w:szCs w:val="22"/>
        </w:rPr>
      </w:r>
    </w:p>
    <w:p>
      <w:pPr>
        <w:pStyle w:val="Style16"/>
        <w:bidi w:val="0"/>
        <w:ind w:hanging="0"/>
        <w:rPr>
          <w:rFonts w:ascii="Times New Roman" w:hAnsi="Times New Roman" w:cs="Times New Roman"/>
          <w:i/>
          <w:i/>
          <w:iCs/>
          <w:sz w:val="22"/>
          <w:szCs w:val="22"/>
        </w:rPr>
      </w:pPr>
      <w:r>
        <w:rPr>
          <w:rFonts w:cs="Times New Roman" w:ascii="Times New Roman" w:hAnsi="Times New Roman"/>
          <w:i/>
          <w:iCs/>
          <w:sz w:val="22"/>
          <w:szCs w:val="22"/>
        </w:rPr>
      </w:r>
    </w:p>
    <w:p>
      <w:pPr>
        <w:pStyle w:val="Style16"/>
        <w:bidi w:val="0"/>
        <w:jc w:val="center"/>
        <w:rPr/>
      </w:pPr>
      <w:r>
        <w:rPr>
          <w:rFonts w:cs="Times New Roman" w:ascii="Times New Roman" w:hAnsi="Times New Roman"/>
          <w:b/>
          <w:bCs/>
          <w:sz w:val="22"/>
          <w:szCs w:val="22"/>
        </w:rPr>
        <w:t xml:space="preserve"> </w:t>
      </w:r>
      <w:r>
        <w:rPr>
          <w:rFonts w:cs="Times New Roman" w:ascii="Times New Roman" w:hAnsi="Times New Roman"/>
          <w:b/>
          <w:bCs/>
          <w:sz w:val="22"/>
          <w:szCs w:val="22"/>
        </w:rPr>
        <w:t xml:space="preserve">11.    ДОСРОЧНОЕ ПРЕКРАЩЕНИЕ  ДОГОВОРА СТРАХОВАНИЯ. </w:t>
      </w:r>
    </w:p>
    <w:p>
      <w:pPr>
        <w:pStyle w:val="Style16"/>
        <w:bidi w:val="0"/>
        <w:spacing w:lineRule="auto" w:line="120"/>
        <w:ind w:hanging="0"/>
        <w:jc w:val="left"/>
        <w:rPr>
          <w:rFonts w:ascii="Times New Roman" w:hAnsi="Times New Roman" w:cs="Times New Roman"/>
          <w:b/>
          <w:b/>
          <w:bCs/>
          <w:sz w:val="22"/>
          <w:szCs w:val="22"/>
        </w:rPr>
      </w:pPr>
      <w:r>
        <w:rPr>
          <w:rFonts w:cs="Times New Roman" w:ascii="Times New Roman" w:hAnsi="Times New Roman"/>
          <w:b/>
          <w:bCs/>
          <w:sz w:val="22"/>
          <w:szCs w:val="22"/>
        </w:rPr>
      </w:r>
    </w:p>
    <w:p>
      <w:pPr>
        <w:pStyle w:val="Style16"/>
        <w:bidi w:val="0"/>
        <w:spacing w:lineRule="auto" w:line="252"/>
        <w:ind w:hanging="0"/>
        <w:jc w:val="left"/>
        <w:rPr/>
      </w:pPr>
      <w:r>
        <w:rPr>
          <w:rFonts w:cs="Times New Roman" w:ascii="Times New Roman" w:hAnsi="Times New Roman"/>
          <w:b/>
          <w:bCs/>
          <w:sz w:val="22"/>
          <w:szCs w:val="22"/>
        </w:rPr>
        <w:t xml:space="preserve">       </w:t>
      </w:r>
      <w:r>
        <w:rPr>
          <w:rFonts w:cs="Times New Roman" w:ascii="Times New Roman" w:hAnsi="Times New Roman"/>
          <w:sz w:val="22"/>
          <w:szCs w:val="22"/>
        </w:rPr>
        <w:t>11.1. Договор страхования досрочно прекращается в случаях:</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а)  прекращение возможности наступления страхового случая и существования страхового риска по обстоятельствам иным, чем страховой случай;</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б) исключения объекта ГТС из Российского регистра гидротехнических сооружений;</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в) </w:t>
      </w:r>
      <w:r>
        <w:rPr>
          <w:sz w:val="22"/>
          <w:szCs w:val="22"/>
        </w:rPr>
        <w:t>просрочк</w:t>
      </w:r>
      <w:r>
        <w:rPr>
          <w:rFonts w:cs="Calibri" w:ascii="Calibri" w:hAnsi="Calibri"/>
          <w:sz w:val="22"/>
          <w:szCs w:val="22"/>
        </w:rPr>
        <w:t>а</w:t>
      </w:r>
      <w:r>
        <w:rPr>
          <w:sz w:val="22"/>
          <w:szCs w:val="22"/>
        </w:rPr>
        <w:t xml:space="preserve"> страхователем уплаты очередного страхового взноса </w:t>
      </w:r>
      <w:r>
        <w:rPr>
          <w:rFonts w:cs="Times New Roman" w:ascii="Times New Roman" w:hAnsi="Times New Roman"/>
          <w:sz w:val="22"/>
          <w:szCs w:val="22"/>
        </w:rPr>
        <w:t xml:space="preserve"> в полном размере и в срок, установленный договором страхования:</w:t>
      </w:r>
    </w:p>
    <w:p>
      <w:pPr>
        <w:pStyle w:val="Normal"/>
        <w:spacing w:lineRule="auto" w:line="252"/>
        <w:ind w:firstLine="708"/>
        <w:jc w:val="both"/>
        <w:rPr>
          <w:sz w:val="22"/>
          <w:szCs w:val="22"/>
        </w:rPr>
      </w:pPr>
      <w:r>
        <w:rPr>
          <w:sz w:val="22"/>
          <w:szCs w:val="22"/>
        </w:rPr>
        <w:t xml:space="preserve">     </w:t>
      </w:r>
      <w:r>
        <w:rPr>
          <w:sz w:val="22"/>
          <w:szCs w:val="22"/>
        </w:rPr>
        <w:t>- в случае просрочки страхователем уплаты очередного страхового взноса  более чем на 60 дней, при оплате страховой премии двумя равными платежами, действие договора страхования прекращается досрочно с 24 часов последнего дня просрочки.</w:t>
      </w:r>
    </w:p>
    <w:p>
      <w:pPr>
        <w:pStyle w:val="Normal"/>
        <w:spacing w:lineRule="auto" w:line="252"/>
        <w:ind w:firstLine="708"/>
        <w:jc w:val="both"/>
        <w:rPr>
          <w:sz w:val="22"/>
          <w:szCs w:val="22"/>
        </w:rPr>
      </w:pPr>
      <w:r>
        <w:rPr>
          <w:sz w:val="22"/>
          <w:szCs w:val="22"/>
        </w:rPr>
        <w:t xml:space="preserve">    </w:t>
      </w:r>
      <w:r>
        <w:rPr>
          <w:sz w:val="22"/>
          <w:szCs w:val="22"/>
        </w:rPr>
        <w:t>- в случае просрочки страхователем уплаты очередного страхового взноса  более чем на 30 дней, при оплате страховой премии равными ежеквартальными платежами, действие договора страхования прекращается досрочно с 24 часов последнего дня просрочки.</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ab/>
        <w:t>В случае досрочного прекращения договора страхования по основаниям, предусмотренным настоящим подпунктом, просроченный оплаченный, в том числе частично оплаченный, очередной страховой взнос подлежит возврату Страхователю;</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г)  ликвидация Страхователя, если Страхователем является юридическое лицо;</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  смерти Страхователя, если Страхователем является физическое лицо;</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е) ликвидация Страховщика, за исключением случая передачи страхового портфеля иным страховщикам;</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ж) прекращения срока действия договора обязательного страхования гражданской ответственности владельца опасного объекта, заключенного в соответствии с действующим законодательством РФ;</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з) досрочного расторжения договора обязательного страхования гражданской ответственности владельца опасного объекта, заключенного в соответствии с действующим законодательством РФ, обусловленного неоплатой страховой премии (страхового взноса).</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и)</w:t>
      </w:r>
      <w:r>
        <w:rPr>
          <w:sz w:val="22"/>
          <w:szCs w:val="22"/>
        </w:rPr>
        <w:t xml:space="preserve"> </w:t>
      </w:r>
      <w:r>
        <w:rPr>
          <w:rFonts w:cs="Times New Roman" w:ascii="Times New Roman" w:hAnsi="Times New Roman"/>
          <w:sz w:val="22"/>
          <w:szCs w:val="22"/>
        </w:rPr>
        <w:t>в иных случаях, предусмотренных действующим законодательством РФ.</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11.2. Договор страхования может быть досрочно прекращен:</w:t>
      </w:r>
    </w:p>
    <w:p>
      <w:pPr>
        <w:pStyle w:val="Style16"/>
        <w:bidi w:val="0"/>
        <w:spacing w:lineRule="auto" w:line="252"/>
        <w:ind w:firstLine="720"/>
        <w:rPr>
          <w:rFonts w:ascii="Times New Roman" w:hAnsi="Times New Roman" w:cs="Times New Roman"/>
          <w:sz w:val="22"/>
          <w:szCs w:val="22"/>
        </w:rPr>
      </w:pPr>
      <w:r>
        <w:rPr>
          <w:rFonts w:cs="Times New Roman" w:ascii="Times New Roman" w:hAnsi="Times New Roman"/>
          <w:sz w:val="22"/>
          <w:szCs w:val="22"/>
        </w:rPr>
        <w:t>а) в случае отказа Страхователя от договора страхования;</w:t>
      </w:r>
    </w:p>
    <w:p>
      <w:pPr>
        <w:pStyle w:val="Style16"/>
        <w:bidi w:val="0"/>
        <w:spacing w:lineRule="auto" w:line="252"/>
        <w:ind w:firstLine="720"/>
        <w:rPr/>
      </w:pPr>
      <w:r>
        <w:rPr>
          <w:rFonts w:cs="Times New Roman" w:ascii="Times New Roman" w:hAnsi="Times New Roman"/>
          <w:sz w:val="22"/>
          <w:szCs w:val="22"/>
        </w:rPr>
        <w:t>б) по соглашению Сторон.</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11.3.</w:t>
      </w:r>
      <w:r>
        <w:rPr>
          <w:rFonts w:cs="Times New Roman" w:ascii="Times New Roman" w:hAnsi="Times New Roman"/>
          <w:b/>
          <w:sz w:val="22"/>
          <w:szCs w:val="22"/>
        </w:rPr>
        <w:t xml:space="preserve"> </w:t>
      </w:r>
      <w:r>
        <w:rPr>
          <w:rFonts w:cs="Times New Roman" w:ascii="Times New Roman" w:hAnsi="Times New Roman"/>
          <w:sz w:val="22"/>
          <w:szCs w:val="22"/>
        </w:rPr>
        <w:t xml:space="preserve">Если договор страхования </w:t>
      </w:r>
      <w:r>
        <w:rPr>
          <w:sz w:val="22"/>
          <w:szCs w:val="22"/>
        </w:rPr>
        <w:t>прекращен по основаниям</w:t>
      </w:r>
      <w:r>
        <w:rPr>
          <w:rFonts w:cs="Calibri" w:ascii="Calibri" w:hAnsi="Calibri"/>
          <w:sz w:val="22"/>
          <w:szCs w:val="22"/>
        </w:rPr>
        <w:t>,</w:t>
      </w:r>
      <w:r>
        <w:rPr>
          <w:sz w:val="22"/>
          <w:szCs w:val="22"/>
        </w:rPr>
        <w:t xml:space="preserve"> </w:t>
      </w:r>
      <w:r>
        <w:rPr>
          <w:rFonts w:cs="Times New Roman" w:ascii="Times New Roman" w:hAnsi="Times New Roman"/>
          <w:sz w:val="22"/>
          <w:szCs w:val="22"/>
        </w:rPr>
        <w:t>указанным в подпунктах  «а», «б» пункта 11.1 и подпункте «б» пункта 11.2 настоящих Правил Страховщик возвращает Страхователю  часть страховой премии пропорционально неистекшему периоду действия договора страхования за вычетом расходов Страховщика на ведение дел по страхованию.</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11.4. Если договор страхования прекращен по основаниям, указанным в подпунктах  «в», «г», «д», «е», «ж», «з»  пункта 11.1 и подпункте «а» пункта 11.2 настоящих Правил, уплаченная Страховщику страховая премия (страховые вносы) не подлежит возврату.</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11.5. Досрочное расторжение и возврат части страховой премии по основаниям, указанным в подпунктах  «а», «б» пункта 11.1 настоящих Правил, производится на основании письменного заявления Страхователя с приложением к нему соответствующих документов, подтверждающих основание досрочного расторжения договора страхования.</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11.6. Досрочное расторжение договора страхования по основаниям, указанным в подпунктах «а», «б» пункта 11.2 настоящих Правил, производится на основании письменного заявления Страхователя. </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Применительно к подпункту «а» пункта 11.2 настоящих Правил, договор считается прекращенным с 00 часов 00 минут дня, указанного в заявлении Страхователя как день прекращения договора, но не ранее дня, следующего за днем получения заявления Страховщиком.</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ab/>
        <w:t xml:space="preserve">В случае, если в заявлении Страхователя не указана дата прекращения договора, договор считается прекращенным с 00 часов 00 минут дня, следующего за днем получения заявления Страховщиком. </w:t>
      </w:r>
    </w:p>
    <w:p>
      <w:pPr>
        <w:pStyle w:val="Style16"/>
        <w:bidi w:val="0"/>
        <w:spacing w:lineRule="auto" w:line="252"/>
        <w:ind w:hanging="0"/>
        <w:jc w:val="left"/>
        <w:rPr>
          <w:rFonts w:ascii="Times New Roman" w:hAnsi="Times New Roman" w:cs="Times New Roman"/>
          <w:sz w:val="22"/>
          <w:szCs w:val="22"/>
        </w:rPr>
      </w:pPr>
      <w:r>
        <w:rPr>
          <w:rFonts w:cs="Times New Roman" w:ascii="Times New Roman" w:hAnsi="Times New Roman"/>
          <w:sz w:val="22"/>
          <w:szCs w:val="22"/>
        </w:rPr>
        <w:t xml:space="preserve">    </w:t>
      </w:r>
    </w:p>
    <w:p>
      <w:pPr>
        <w:pStyle w:val="Style16"/>
        <w:bidi w:val="0"/>
        <w:spacing w:lineRule="auto" w:line="312"/>
        <w:ind w:hanging="0"/>
        <w:jc w:val="center"/>
        <w:rPr>
          <w:rFonts w:ascii="Times New Roman" w:hAnsi="Times New Roman" w:cs="Times New Roman"/>
          <w:b/>
          <w:b/>
          <w:sz w:val="22"/>
          <w:szCs w:val="22"/>
        </w:rPr>
      </w:pPr>
      <w:r>
        <w:rPr>
          <w:rFonts w:cs="Times New Roman" w:ascii="Times New Roman" w:hAnsi="Times New Roman"/>
          <w:b/>
          <w:sz w:val="22"/>
          <w:szCs w:val="22"/>
        </w:rPr>
        <w:t xml:space="preserve"> </w:t>
      </w:r>
      <w:r>
        <w:rPr>
          <w:rFonts w:cs="Times New Roman" w:ascii="Times New Roman" w:hAnsi="Times New Roman"/>
          <w:b/>
          <w:sz w:val="22"/>
          <w:szCs w:val="22"/>
        </w:rPr>
        <w:t>12.   ВЫПЛАТА СТРАХОВОГО ВОЗМЕЩЕНИЯ.</w:t>
      </w:r>
    </w:p>
    <w:p>
      <w:pPr>
        <w:pStyle w:val="Style16"/>
        <w:bidi w:val="0"/>
        <w:spacing w:lineRule="auto" w:line="120"/>
        <w:ind w:hanging="0"/>
        <w:jc w:val="center"/>
        <w:rPr>
          <w:rFonts w:ascii="Times New Roman" w:hAnsi="Times New Roman" w:cs="Times New Roman"/>
          <w:b/>
          <w:b/>
          <w:sz w:val="22"/>
          <w:szCs w:val="22"/>
        </w:rPr>
      </w:pPr>
      <w:r>
        <w:rPr>
          <w:rFonts w:cs="Times New Roman" w:ascii="Times New Roman" w:hAnsi="Times New Roman"/>
          <w:b/>
          <w:sz w:val="22"/>
          <w:szCs w:val="22"/>
        </w:rPr>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12.1. Страховая выплата производится Страховщиком при наличии заявления Выгодоприобретателя о возмещении причиненного вреда, с приложением к нему документов, указанных в пункте 12.2 настоящих Правил или вступившего в законную силу решения суда, установившего обязанность Страхователя возместить причиненный вред </w:t>
      </w:r>
      <w:r>
        <w:rPr>
          <w:rFonts w:cs="Times New Roman" w:ascii="Times New Roman" w:hAnsi="Times New Roman"/>
          <w:bCs/>
          <w:sz w:val="22"/>
          <w:szCs w:val="22"/>
        </w:rPr>
        <w:t>результате аварии на</w:t>
      </w:r>
      <w:r>
        <w:rPr>
          <w:rFonts w:cs="Times New Roman" w:ascii="Times New Roman" w:hAnsi="Times New Roman"/>
          <w:sz w:val="22"/>
          <w:szCs w:val="22"/>
        </w:rPr>
        <w:t xml:space="preserve"> объекте ГТС</w:t>
      </w:r>
      <w:r>
        <w:rPr>
          <w:rFonts w:cs="Times New Roman" w:ascii="Times New Roman" w:hAnsi="Times New Roman"/>
          <w:bCs/>
          <w:sz w:val="22"/>
          <w:szCs w:val="22"/>
        </w:rPr>
        <w:t>.</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12.2. Для осуществления выплаты страхового возмещения Страховщику представляются следующие документы, подтверждающие наступление страхового случая и размер причиненного ущерба:</w:t>
      </w:r>
    </w:p>
    <w:p>
      <w:pPr>
        <w:pStyle w:val="Style16"/>
        <w:bidi w:val="0"/>
        <w:spacing w:lineRule="auto" w:line="252"/>
        <w:ind w:hanging="0"/>
        <w:rPr>
          <w:rFonts w:ascii="Calibri" w:hAnsi="Calibri" w:cs="Calibri"/>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а) документ, подтверждающий возникновение аварии на объекте ГТС, </w:t>
      </w:r>
      <w:r>
        <w:rPr>
          <w:rFonts w:cs="Calibri"/>
          <w:sz w:val="22"/>
          <w:szCs w:val="22"/>
        </w:rPr>
        <w:t xml:space="preserve">составляемый в соответствии </w:t>
      </w:r>
      <w:r>
        <w:rPr>
          <w:rFonts w:cs="Times New Roman" w:ascii="Times New Roman" w:hAnsi="Times New Roman"/>
          <w:sz w:val="22"/>
          <w:szCs w:val="22"/>
        </w:rPr>
        <w:t xml:space="preserve">с </w:t>
      </w:r>
      <w:hyperlink r:id="rId2">
        <w:r>
          <w:rPr>
            <w:rStyle w:val="InternetLink"/>
            <w:rFonts w:cs="Times New Roman" w:ascii="Times New Roman" w:hAnsi="Times New Roman"/>
            <w:b w:val="false"/>
            <w:color w:val="000000"/>
            <w:sz w:val="22"/>
            <w:szCs w:val="22"/>
          </w:rPr>
          <w:t>законодательством</w:t>
        </w:r>
      </w:hyperlink>
      <w:r>
        <w:rPr>
          <w:rFonts w:cs="Times New Roman" w:ascii="Times New Roman" w:hAnsi="Times New Roman"/>
          <w:sz w:val="22"/>
          <w:szCs w:val="22"/>
        </w:rPr>
        <w:t xml:space="preserve"> РФ о безопасности гидротехнических сооружений, </w:t>
      </w:r>
      <w:hyperlink r:id="rId3">
        <w:r>
          <w:rPr>
            <w:rStyle w:val="InternetLink"/>
            <w:rFonts w:cs="Calibri"/>
            <w:sz w:val="22"/>
            <w:szCs w:val="22"/>
          </w:rPr>
          <w:t>законодательством</w:t>
        </w:r>
      </w:hyperlink>
      <w:r>
        <w:rPr>
          <w:rFonts w:cs="Calibri"/>
          <w:sz w:val="22"/>
          <w:szCs w:val="22"/>
        </w:rPr>
        <w:t xml:space="preserve"> в области защиты населения и территорий от чрезвычайных ситуаций, </w:t>
      </w:r>
      <w:r>
        <w:rPr>
          <w:sz w:val="22"/>
          <w:szCs w:val="22"/>
        </w:rPr>
        <w:t xml:space="preserve">актами Правительства </w:t>
      </w:r>
      <w:r>
        <w:rPr>
          <w:rFonts w:cs="Times New Roman" w:ascii="Times New Roman" w:hAnsi="Times New Roman"/>
          <w:sz w:val="22"/>
          <w:szCs w:val="22"/>
        </w:rPr>
        <w:t>РФ</w:t>
      </w:r>
      <w:r>
        <w:rPr>
          <w:sz w:val="22"/>
          <w:szCs w:val="22"/>
        </w:rPr>
        <w:t xml:space="preserve"> в области проведения технического расследования причин аварий на </w:t>
      </w:r>
      <w:r>
        <w:rPr>
          <w:rFonts w:cs="Times New Roman" w:ascii="Times New Roman" w:hAnsi="Times New Roman"/>
          <w:sz w:val="22"/>
          <w:szCs w:val="22"/>
        </w:rPr>
        <w:t>объектах ГТС</w:t>
      </w:r>
      <w:r>
        <w:rPr>
          <w:sz w:val="22"/>
          <w:szCs w:val="22"/>
        </w:rPr>
        <w:t xml:space="preserve">, нормативными правовыми актами в области охраны труда, охраны окружающей среды, иной документ, составленный органом, уполномоченным на расследование причин и обстоятельств аварии на </w:t>
      </w:r>
      <w:r>
        <w:rPr>
          <w:rFonts w:cs="Times New Roman" w:ascii="Times New Roman" w:hAnsi="Times New Roman"/>
          <w:sz w:val="22"/>
          <w:szCs w:val="22"/>
        </w:rPr>
        <w:t>объекте ГТС</w:t>
      </w:r>
      <w:r>
        <w:rPr>
          <w:sz w:val="22"/>
          <w:szCs w:val="22"/>
        </w:rPr>
        <w:t xml:space="preserve">, </w:t>
      </w:r>
      <w:r>
        <w:rPr>
          <w:rFonts w:cs="Calibri"/>
          <w:sz w:val="22"/>
          <w:szCs w:val="22"/>
        </w:rPr>
        <w:t>содержащий сведения о причинах и об обстоятельствах аварии</w:t>
      </w:r>
      <w:r>
        <w:rPr>
          <w:rFonts w:cs="Calibri" w:ascii="Calibri" w:hAnsi="Calibri"/>
          <w:sz w:val="22"/>
          <w:szCs w:val="22"/>
        </w:rPr>
        <w:t>.</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Документ, подтверждающий возникновение аварии на объекте ГТС, представляется Страхователем в виде надлежащим образом заверенной копии, не позднее 5 (пяти) дней со дня его получения.</w:t>
      </w:r>
    </w:p>
    <w:p>
      <w:pPr>
        <w:pStyle w:val="Normal"/>
        <w:spacing w:lineRule="auto" w:line="252"/>
        <w:jc w:val="both"/>
        <w:rPr/>
      </w:pPr>
      <w:r>
        <w:rPr>
          <w:sz w:val="22"/>
          <w:szCs w:val="22"/>
        </w:rPr>
        <w:t xml:space="preserve">           </w:t>
      </w:r>
      <w:r>
        <w:rPr>
          <w:sz w:val="22"/>
          <w:szCs w:val="22"/>
        </w:rPr>
        <w:t>б) документы, подтверждающие размер причиненного ущерба, согласно пунктам 12.3 – 12.8.1  и 12.12 настоящих Правил;</w:t>
      </w:r>
    </w:p>
    <w:p>
      <w:pPr>
        <w:pStyle w:val="Style16"/>
        <w:bidi w:val="0"/>
        <w:spacing w:lineRule="auto" w:line="252"/>
        <w:ind w:firstLine="708"/>
        <w:rPr>
          <w:rFonts w:ascii="Calibri" w:hAnsi="Calibri" w:cs="Calibri"/>
          <w:sz w:val="22"/>
          <w:szCs w:val="22"/>
        </w:rPr>
      </w:pPr>
      <w:r>
        <w:rPr>
          <w:rFonts w:cs="Times New Roman" w:ascii="Times New Roman" w:hAnsi="Times New Roman"/>
          <w:sz w:val="22"/>
          <w:szCs w:val="22"/>
        </w:rPr>
        <w:t>в) заверенные Страховщиком документы, подтверждающие соответствующую страховую выплату или отказ в страховой выплате по договору обязательного страхования гражданской ответственности владельца опасного объекта;</w:t>
      </w:r>
      <w:r>
        <w:rPr>
          <w:sz w:val="22"/>
          <w:szCs w:val="22"/>
        </w:rPr>
        <w:t xml:space="preserve"> </w:t>
      </w:r>
    </w:p>
    <w:p>
      <w:pPr>
        <w:pStyle w:val="Normal"/>
        <w:spacing w:lineRule="auto" w:line="252"/>
        <w:jc w:val="both"/>
        <w:rPr>
          <w:sz w:val="22"/>
          <w:szCs w:val="22"/>
        </w:rPr>
      </w:pPr>
      <w:r>
        <w:rPr>
          <w:sz w:val="22"/>
          <w:szCs w:val="22"/>
        </w:rPr>
        <w:t xml:space="preserve">           </w:t>
      </w:r>
      <w:r>
        <w:rPr>
          <w:sz w:val="22"/>
          <w:szCs w:val="22"/>
        </w:rPr>
        <w:t>г) документы, подтверждающие произведенные расходы Страхователя при наступлении страхового случая в целях уменьшения убытков в соответствии с пунктом 12.9 настоящих Правил.</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12.3. В соответствии с настоящими Правилами страховые выплаты в части возмещения вреда лицам, имеющим право на возмещение ущерба в связи со смертью потерпевшего (кормильца) включают в себя:</w:t>
      </w:r>
    </w:p>
    <w:p>
      <w:pPr>
        <w:pStyle w:val="Normal"/>
        <w:spacing w:lineRule="auto" w:line="252"/>
        <w:jc w:val="both"/>
        <w:rPr/>
      </w:pPr>
      <w:r>
        <w:rPr>
          <w:sz w:val="22"/>
          <w:szCs w:val="22"/>
        </w:rPr>
        <w:t xml:space="preserve">         </w:t>
      </w:r>
      <w:r>
        <w:rPr>
          <w:sz w:val="22"/>
          <w:szCs w:val="22"/>
        </w:rPr>
        <w:t>12.3.1. страховые выплаты в части возмещения вреда, причиненного жизни одного потерпевшего в размере 2 000 000 (два миллиона) рублей, если иное не предусмотрено договором страхования.</w:t>
      </w:r>
    </w:p>
    <w:p>
      <w:pPr>
        <w:pStyle w:val="Normal"/>
        <w:spacing w:lineRule="auto" w:line="252"/>
        <w:jc w:val="both"/>
        <w:rPr/>
      </w:pPr>
      <w:r>
        <w:rPr>
          <w:sz w:val="22"/>
          <w:szCs w:val="22"/>
        </w:rPr>
        <w:t xml:space="preserve"> </w:t>
      </w:r>
      <w:r>
        <w:rPr>
          <w:sz w:val="22"/>
          <w:szCs w:val="22"/>
        </w:rPr>
        <w:tab/>
      </w:r>
      <w:r>
        <w:rPr>
          <w:rFonts w:cs="CG Times;Times New Roman" w:ascii="CG Times;Times New Roman" w:hAnsi="CG Times;Times New Roman"/>
          <w:sz w:val="22"/>
          <w:szCs w:val="22"/>
        </w:rPr>
        <w:t xml:space="preserve">Если в случае причинения вреда жизни потерпевшего право на получение страхового возмещения имеют несколько </w:t>
      </w:r>
      <w:r>
        <w:rPr>
          <w:sz w:val="22"/>
          <w:szCs w:val="22"/>
        </w:rPr>
        <w:t>Вы</w:t>
      </w:r>
      <w:r>
        <w:rPr>
          <w:rFonts w:cs="CG Times;Times New Roman" w:ascii="CG Times;Times New Roman" w:hAnsi="CG Times;Times New Roman"/>
          <w:sz w:val="22"/>
          <w:szCs w:val="22"/>
        </w:rPr>
        <w:t xml:space="preserve">годоприобретателей, сумма этого возмещения распределяется </w:t>
      </w:r>
      <w:r>
        <w:rPr>
          <w:sz w:val="22"/>
          <w:szCs w:val="22"/>
        </w:rPr>
        <w:t xml:space="preserve">в равных долях исходя из общей страховой суммы, установленной по договору страхования. Размер одной доли определяется Страховщиком исходя из количества заявлений о выплате, поданных лицами, имеющими право на возмещение вреда в случае смерти потерпевшего до дня осуществления Страховщиком страховых выплат. </w:t>
      </w:r>
    </w:p>
    <w:p>
      <w:pPr>
        <w:pStyle w:val="Style16"/>
        <w:bidi w:val="0"/>
        <w:spacing w:lineRule="auto" w:line="252"/>
        <w:ind w:firstLine="720"/>
        <w:rPr/>
      </w:pPr>
      <w:r>
        <w:rPr>
          <w:rFonts w:cs="Times New Roman" w:ascii="Times New Roman" w:hAnsi="Times New Roman"/>
          <w:sz w:val="22"/>
          <w:szCs w:val="22"/>
        </w:rPr>
        <w:t xml:space="preserve">Для получения страховой выплаты лицо, состоящее на иждивении умершего потерпевшего </w:t>
      </w:r>
      <w:r>
        <w:rPr>
          <w:sz w:val="22"/>
          <w:szCs w:val="22"/>
        </w:rPr>
        <w:t>(кормильца)</w:t>
      </w:r>
      <w:r>
        <w:rPr>
          <w:rFonts w:cs="Calibri" w:ascii="Calibri" w:hAnsi="Calibri"/>
          <w:sz w:val="22"/>
          <w:szCs w:val="22"/>
        </w:rPr>
        <w:t xml:space="preserve"> </w:t>
      </w:r>
      <w:r>
        <w:rPr>
          <w:rFonts w:cs="Times New Roman" w:ascii="Times New Roman" w:hAnsi="Times New Roman"/>
          <w:sz w:val="22"/>
          <w:szCs w:val="22"/>
        </w:rPr>
        <w:t>или имевшее ко дню его смерти право на получение от него содержания, представляет Страховщику следующие документы:</w:t>
      </w:r>
    </w:p>
    <w:p>
      <w:pPr>
        <w:pStyle w:val="Normal"/>
        <w:spacing w:lineRule="auto" w:line="252"/>
        <w:ind w:firstLine="720"/>
        <w:jc w:val="both"/>
        <w:rPr/>
      </w:pPr>
      <w:r>
        <w:rPr>
          <w:sz w:val="22"/>
          <w:szCs w:val="22"/>
        </w:rPr>
        <w:t xml:space="preserve">  </w:t>
      </w:r>
      <w:r>
        <w:rPr>
          <w:sz w:val="22"/>
          <w:szCs w:val="22"/>
        </w:rPr>
        <w:t>а) копию свидетельства о смерти потерпевшего;</w:t>
      </w:r>
    </w:p>
    <w:p>
      <w:pPr>
        <w:pStyle w:val="Normal"/>
        <w:spacing w:lineRule="auto" w:line="252"/>
        <w:ind w:firstLine="720"/>
        <w:jc w:val="both"/>
        <w:rPr/>
      </w:pPr>
      <w:r>
        <w:rPr>
          <w:sz w:val="22"/>
          <w:szCs w:val="22"/>
        </w:rPr>
        <w:t xml:space="preserve">  </w:t>
      </w:r>
      <w:r>
        <w:rPr>
          <w:sz w:val="22"/>
          <w:szCs w:val="22"/>
        </w:rPr>
        <w:t>б) свидетельство о браке;</w:t>
      </w:r>
    </w:p>
    <w:p>
      <w:pPr>
        <w:pStyle w:val="Normal"/>
        <w:spacing w:lineRule="auto" w:line="252"/>
        <w:ind w:firstLine="720"/>
        <w:jc w:val="both"/>
        <w:rPr/>
      </w:pPr>
      <w:r>
        <w:rPr>
          <w:sz w:val="22"/>
          <w:szCs w:val="22"/>
        </w:rPr>
        <w:t xml:space="preserve">   </w:t>
      </w:r>
      <w:r>
        <w:rPr>
          <w:sz w:val="22"/>
          <w:szCs w:val="22"/>
        </w:rPr>
        <w:t>в) свидетельство о рождении ребенка (детей), если на дату смерти умершего потерпевшего на его иждивении находились несовершеннолетние дети, а также его детей, родившихся после его смерти;</w:t>
      </w:r>
    </w:p>
    <w:p>
      <w:pPr>
        <w:pStyle w:val="Normal"/>
        <w:spacing w:lineRule="auto" w:line="252"/>
        <w:ind w:firstLine="720"/>
        <w:jc w:val="both"/>
        <w:rPr/>
      </w:pPr>
      <w:r>
        <w:rPr>
          <w:sz w:val="22"/>
          <w:szCs w:val="22"/>
        </w:rPr>
        <w:t xml:space="preserve">  </w:t>
      </w:r>
      <w:r>
        <w:rPr>
          <w:sz w:val="22"/>
          <w:szCs w:val="22"/>
        </w:rPr>
        <w:t>г) справку, подтверждающую факт установления инвалидности лицу, состоящему на иждивении умершего потерпевшего, если на дату смерти на иждивении умершего потерпевшего находились инвалиды;</w:t>
      </w:r>
    </w:p>
    <w:p>
      <w:pPr>
        <w:pStyle w:val="Normal"/>
        <w:spacing w:lineRule="auto" w:line="252"/>
        <w:ind w:firstLine="720"/>
        <w:jc w:val="both"/>
        <w:rPr/>
      </w:pPr>
      <w:r>
        <w:rPr>
          <w:sz w:val="22"/>
          <w:szCs w:val="22"/>
        </w:rPr>
        <w:t xml:space="preserve">  </w:t>
      </w:r>
      <w:r>
        <w:rPr>
          <w:sz w:val="22"/>
          <w:szCs w:val="22"/>
        </w:rPr>
        <w:t>д) справку образовательного учреждения о том, что член семьи умершего потерпевшего, имеющий право на возмещение вреда, обучается в образовательном учреждении, если на дату смерти на иждивении умершего потерпевшего находились лица, обучающиеся в образовательном учреждении;</w:t>
      </w:r>
    </w:p>
    <w:p>
      <w:pPr>
        <w:pStyle w:val="Normal"/>
        <w:spacing w:lineRule="auto" w:line="252"/>
        <w:ind w:firstLine="720"/>
        <w:jc w:val="both"/>
        <w:rPr/>
      </w:pPr>
      <w:r>
        <w:rPr>
          <w:sz w:val="22"/>
          <w:szCs w:val="22"/>
        </w:rPr>
        <w:t xml:space="preserve">  </w:t>
      </w:r>
      <w:r>
        <w:rPr>
          <w:sz w:val="22"/>
          <w:szCs w:val="22"/>
        </w:rPr>
        <w:t>е) медицинское заключение, выданное в установленном законодательством РФ порядке, заключение медико-социальной или судебно-медицинской экспертизы о необходимости постороннего ухода, если на момент наступления страхового случая на иждивении умершего потерпевшего находились лица, которые нуждались в постороннем уходе;</w:t>
      </w:r>
    </w:p>
    <w:p>
      <w:pPr>
        <w:pStyle w:val="Normal"/>
        <w:spacing w:lineRule="auto" w:line="252"/>
        <w:ind w:firstLine="720"/>
        <w:jc w:val="both"/>
        <w:rPr/>
      </w:pPr>
      <w:r>
        <w:rPr>
          <w:sz w:val="22"/>
          <w:szCs w:val="22"/>
        </w:rPr>
        <w:t xml:space="preserve">  </w:t>
      </w:r>
      <w:r>
        <w:rPr>
          <w:sz w:val="22"/>
          <w:szCs w:val="22"/>
        </w:rPr>
        <w:t>ж) справку органа, осуществляющего назначение и выплату пенсии нетрудоспособному гражданину, справку службы занятости, заключение лечебного учреждения о том, что один из родителей, супруг либо другой член семьи погибшего не работает и занят уходом за его родственниками, если на момент наступления страхового случая на иждивении погибшего находились неработающие члены семьи, занятые уходом за его родственниками.</w:t>
      </w:r>
    </w:p>
    <w:p>
      <w:pPr>
        <w:pStyle w:val="Normal"/>
        <w:spacing w:lineRule="auto" w:line="252"/>
        <w:jc w:val="both"/>
        <w:rPr>
          <w:sz w:val="22"/>
          <w:szCs w:val="22"/>
        </w:rPr>
      </w:pPr>
      <w:r>
        <w:rPr>
          <w:sz w:val="22"/>
          <w:szCs w:val="22"/>
        </w:rPr>
        <w:t xml:space="preserve">             </w:t>
      </w:r>
      <w:r>
        <w:rPr>
          <w:sz w:val="22"/>
          <w:szCs w:val="22"/>
        </w:rPr>
        <w:t>з) судебное решение, устанавливающее факт иждивения, в случае возмещения вреда родителям потерпевшего.</w:t>
      </w:r>
    </w:p>
    <w:p>
      <w:pPr>
        <w:pStyle w:val="Normal"/>
        <w:spacing w:lineRule="auto" w:line="252"/>
        <w:ind w:firstLine="851"/>
        <w:jc w:val="both"/>
        <w:rPr>
          <w:sz w:val="22"/>
          <w:szCs w:val="22"/>
        </w:rPr>
      </w:pPr>
      <w:r>
        <w:rPr>
          <w:sz w:val="22"/>
          <w:szCs w:val="22"/>
        </w:rPr>
        <w:t>и) документы, подтверждающие факт нахождения лица на иждивении умершего потерпевшего, то есть получения от умершего в период не менее года до его смерти полное содержание или такую систематическую помощь, которая была для него постоянным и основным источником средств к существованию.</w:t>
      </w:r>
    </w:p>
    <w:p>
      <w:pPr>
        <w:pStyle w:val="Normal"/>
        <w:spacing w:lineRule="auto" w:line="252"/>
        <w:jc w:val="both"/>
        <w:rPr/>
      </w:pPr>
      <w:r>
        <w:rPr>
          <w:sz w:val="22"/>
          <w:szCs w:val="22"/>
        </w:rPr>
        <w:t xml:space="preserve">          </w:t>
      </w:r>
      <w:r>
        <w:rPr>
          <w:sz w:val="22"/>
          <w:szCs w:val="22"/>
        </w:rPr>
        <w:t>12.3.2. расходы на погребение на одного потерпевшего в размере не более 25 тыс. (двадцати пяти тысяч) рублей, включают в себя фактически понесенные расходы на погребение, и возмещаются лицу, которое их понесло.</w:t>
      </w:r>
    </w:p>
    <w:p>
      <w:pPr>
        <w:pStyle w:val="Normal"/>
        <w:spacing w:lineRule="auto" w:line="252"/>
        <w:jc w:val="both"/>
        <w:rPr/>
      </w:pPr>
      <w:r>
        <w:rPr>
          <w:sz w:val="22"/>
          <w:szCs w:val="22"/>
        </w:rPr>
        <w:t xml:space="preserve">          </w:t>
      </w:r>
      <w:r>
        <w:rPr>
          <w:sz w:val="22"/>
          <w:szCs w:val="22"/>
        </w:rPr>
        <w:t>Для получения страховой выплаты лицо, понесшее расходы на погребение потерпевшего,  представляет:</w:t>
      </w:r>
    </w:p>
    <w:p>
      <w:pPr>
        <w:pStyle w:val="Normal"/>
        <w:spacing w:lineRule="auto" w:line="252"/>
        <w:ind w:firstLine="720"/>
        <w:jc w:val="both"/>
        <w:rPr/>
      </w:pPr>
      <w:bookmarkStart w:id="11" w:name="sub_18691"/>
      <w:bookmarkEnd w:id="11"/>
      <w:r>
        <w:rPr>
          <w:sz w:val="22"/>
          <w:szCs w:val="22"/>
        </w:rPr>
        <w:t xml:space="preserve">   </w:t>
      </w:r>
      <w:r>
        <w:rPr>
          <w:sz w:val="22"/>
          <w:szCs w:val="22"/>
        </w:rPr>
        <w:t>а) копию свидетельства о смерти потерпевшего и документ с указанием причины смерти;</w:t>
      </w:r>
    </w:p>
    <w:p>
      <w:pPr>
        <w:pStyle w:val="Normal"/>
        <w:spacing w:lineRule="auto" w:line="252"/>
        <w:ind w:firstLine="720"/>
        <w:jc w:val="both"/>
        <w:rPr/>
      </w:pPr>
      <w:bookmarkStart w:id="12" w:name="sub_18691"/>
      <w:bookmarkStart w:id="13" w:name="sub_18692"/>
      <w:bookmarkEnd w:id="12"/>
      <w:r>
        <w:rPr>
          <w:sz w:val="22"/>
          <w:szCs w:val="22"/>
        </w:rPr>
        <w:t xml:space="preserve">  </w:t>
      </w:r>
      <w:r>
        <w:rPr>
          <w:sz w:val="22"/>
          <w:szCs w:val="22"/>
        </w:rPr>
        <w:t>б) документы, подтверждающие размер произведенных необходимых расходов на погребение.</w:t>
      </w:r>
      <w:bookmarkEnd w:id="13"/>
    </w:p>
    <w:p>
      <w:pPr>
        <w:pStyle w:val="Normal"/>
        <w:spacing w:lineRule="auto" w:line="252"/>
        <w:jc w:val="both"/>
        <w:rPr>
          <w:sz w:val="22"/>
          <w:szCs w:val="22"/>
        </w:rPr>
      </w:pPr>
      <w:r>
        <w:rPr>
          <w:sz w:val="22"/>
          <w:szCs w:val="22"/>
        </w:rPr>
        <w:t xml:space="preserve">     </w:t>
      </w:r>
      <w:r>
        <w:rPr>
          <w:sz w:val="22"/>
          <w:szCs w:val="22"/>
        </w:rPr>
        <w:t>12.4. В соответствии с настоящими Правилами страховые выплаты в части возмещения вреда, причиненного здоровью одного потерпевшего, составляют не более 2 000 000 (двух миллионов)  рублей, если иное не предусмотрено договором страхования, определяются на основании главы 59 Гражданского кодекса РФ и включают в себя:</w:t>
      </w:r>
    </w:p>
    <w:p>
      <w:pPr>
        <w:pStyle w:val="Normal"/>
        <w:spacing w:lineRule="auto" w:line="252"/>
        <w:ind w:firstLine="720"/>
        <w:jc w:val="both"/>
        <w:rPr>
          <w:sz w:val="22"/>
          <w:szCs w:val="22"/>
        </w:rPr>
      </w:pPr>
      <w:r>
        <w:rPr>
          <w:sz w:val="22"/>
          <w:szCs w:val="22"/>
        </w:rPr>
        <w:t>а) утраченный потерпевшим заработок (доход), который он имел, либо определенно мог иметь на день причинения ему вреда;</w:t>
      </w:r>
    </w:p>
    <w:p>
      <w:pPr>
        <w:pStyle w:val="Normal"/>
        <w:spacing w:lineRule="auto" w:line="252"/>
        <w:ind w:firstLine="720"/>
        <w:jc w:val="both"/>
        <w:rPr>
          <w:sz w:val="22"/>
          <w:szCs w:val="22"/>
        </w:rPr>
      </w:pPr>
      <w:r>
        <w:rPr>
          <w:sz w:val="22"/>
          <w:szCs w:val="22"/>
        </w:rPr>
        <w:t>б) дополнительные расходы, вызванные повреждением здоровья, в том числе расходы на лечение, дополнительное питание, приобретение лекарств, протезирование, постоянный уход, санаторно-курортное лечение, приобретение специальных транспортных средств, подготовку к другой профессии, если установлено, что потерпевший нуждается в этих видах помощи и ухода, и не имеет права на их бесплатное получение.</w:t>
      </w:r>
    </w:p>
    <w:p>
      <w:pPr>
        <w:pStyle w:val="Normal"/>
        <w:spacing w:lineRule="auto" w:line="252"/>
        <w:jc w:val="both"/>
        <w:rPr/>
      </w:pPr>
      <w:r>
        <w:rPr>
          <w:sz w:val="22"/>
          <w:szCs w:val="22"/>
        </w:rPr>
        <w:t xml:space="preserve">         </w:t>
      </w:r>
      <w:r>
        <w:rPr>
          <w:sz w:val="22"/>
          <w:szCs w:val="22"/>
        </w:rPr>
        <w:t>12.4.1. Для получения страховой выплаты в соответствии с подпунктом «а» пункта 12.4 настоящих Правил, Страховщику представляется медицинское заключение, выданное в установленном законодательством РФ порядке, с указанием характера полученных потерпевшим травм и увечий, диагноза, периода нетрудоспособности или выданное в установленном законодательством РФ порядке заключение судебно-медицинской экспертизы о степени утраты трудоспособности (в случае наличия), а также следующие документы:</w:t>
      </w:r>
    </w:p>
    <w:p>
      <w:pPr>
        <w:pStyle w:val="Normal"/>
        <w:spacing w:lineRule="auto" w:line="252"/>
        <w:ind w:firstLine="720"/>
        <w:jc w:val="both"/>
        <w:rPr>
          <w:sz w:val="22"/>
          <w:szCs w:val="22"/>
        </w:rPr>
      </w:pPr>
      <w:r>
        <w:rPr>
          <w:sz w:val="22"/>
          <w:szCs w:val="22"/>
        </w:rPr>
        <w:t xml:space="preserve">       </w:t>
      </w:r>
      <w:r>
        <w:rPr>
          <w:sz w:val="22"/>
          <w:szCs w:val="22"/>
        </w:rPr>
        <w:t>- справка или иной документ, подтверждающие размер среднего месячного заработка (дохода), стипендии, пенсии, пособий, которые потерпевший имел на день причинения вреда его здоровью;</w:t>
      </w:r>
    </w:p>
    <w:p>
      <w:pPr>
        <w:pStyle w:val="Normal"/>
        <w:spacing w:lineRule="auto" w:line="252"/>
        <w:ind w:firstLine="708"/>
        <w:jc w:val="both"/>
        <w:rPr>
          <w:sz w:val="22"/>
          <w:szCs w:val="22"/>
        </w:rPr>
      </w:pPr>
      <w:r>
        <w:rPr>
          <w:sz w:val="22"/>
          <w:szCs w:val="22"/>
        </w:rPr>
        <w:t xml:space="preserve">       </w:t>
      </w:r>
      <w:r>
        <w:rPr>
          <w:sz w:val="22"/>
          <w:szCs w:val="22"/>
        </w:rPr>
        <w:t>- иные документы, подтверждающие доходы потерпевшего, которые учитываются при определении размера утраченного заработка (дохода).</w:t>
      </w:r>
    </w:p>
    <w:p>
      <w:pPr>
        <w:pStyle w:val="Normal"/>
        <w:spacing w:lineRule="auto" w:line="252"/>
        <w:ind w:firstLine="708"/>
        <w:jc w:val="both"/>
        <w:rPr/>
      </w:pPr>
      <w:r>
        <w:rPr>
          <w:sz w:val="22"/>
          <w:szCs w:val="22"/>
        </w:rPr>
        <w:t>Размер утраченного заработка (дохода) потерпевшего определяется в процентах к его среднему месячному заработку (доходу) до увечья или иного повреждения здоровья,  либо до утраты им трудоспособности, соответствующих степени утраты профессиональной трудоспособности, а при отсутствии профессиональной трудоспособности - степени утраты общей трудоспособности, в соответствии с порядком, установленным гражданским законодательством РФ.</w:t>
      </w:r>
    </w:p>
    <w:p>
      <w:pPr>
        <w:pStyle w:val="Normal"/>
        <w:spacing w:lineRule="auto" w:line="252"/>
        <w:jc w:val="both"/>
        <w:rPr>
          <w:sz w:val="22"/>
          <w:szCs w:val="22"/>
        </w:rPr>
      </w:pPr>
      <w:r>
        <w:rPr>
          <w:sz w:val="22"/>
          <w:szCs w:val="22"/>
        </w:rPr>
        <w:t xml:space="preserve">         </w:t>
      </w:r>
      <w:r>
        <w:rPr>
          <w:sz w:val="22"/>
          <w:szCs w:val="22"/>
        </w:rPr>
        <w:t>12.4.2. Для получения страховой выплаты в соответствии с подпунктом «б» пункта 12.4 настоящих Правил, Страховщику представляются документы выданные и оформленные в соответствии с порядком, установленным законодательством РФ, медицинской организацией, в которую был доставлен или обратился самостоятельно потерпевший, не зависимо от её организационно -правовой формы с указанием характера полученных потерпевшим травм и увечий, диагноза и периода нетрудоспособности, выданное в установленном законодательством РФ порядке заключение судебно-медицинской экспертизы о степени утраты трудоспособности (в случае наличия), а также следующие документы:</w:t>
      </w:r>
    </w:p>
    <w:p>
      <w:pPr>
        <w:pStyle w:val="Normal"/>
        <w:spacing w:lineRule="auto" w:line="252"/>
        <w:ind w:firstLine="720"/>
        <w:jc w:val="both"/>
        <w:rPr/>
      </w:pPr>
      <w:r>
        <w:rPr>
          <w:sz w:val="22"/>
          <w:szCs w:val="22"/>
        </w:rPr>
        <w:t xml:space="preserve">  </w:t>
      </w:r>
      <w:r>
        <w:rPr>
          <w:sz w:val="22"/>
          <w:szCs w:val="22"/>
        </w:rPr>
        <w:t>а) в части определения расходов на лечение и приобретение лекарств:</w:t>
      </w:r>
    </w:p>
    <w:p>
      <w:pPr>
        <w:pStyle w:val="Normal"/>
        <w:spacing w:lineRule="auto" w:line="252"/>
        <w:jc w:val="both"/>
        <w:rPr/>
      </w:pPr>
      <w:r>
        <w:rPr>
          <w:sz w:val="22"/>
          <w:szCs w:val="22"/>
        </w:rPr>
        <w:t xml:space="preserve">    </w:t>
      </w:r>
      <w:r>
        <w:rPr>
          <w:sz w:val="22"/>
          <w:szCs w:val="22"/>
        </w:rPr>
        <w:tab/>
        <w:t xml:space="preserve">        - документы, подтверждающие оплату услуг лечебного учреждения (договор на оказание услуг медицинским учреждением, счета и т.п.);</w:t>
      </w:r>
    </w:p>
    <w:p>
      <w:pPr>
        <w:pStyle w:val="Normal"/>
        <w:spacing w:lineRule="auto" w:line="252"/>
        <w:jc w:val="both"/>
        <w:rPr/>
      </w:pPr>
      <w:r>
        <w:rPr>
          <w:sz w:val="22"/>
          <w:szCs w:val="22"/>
        </w:rPr>
        <w:t xml:space="preserve">   </w:t>
      </w:r>
      <w:r>
        <w:rPr>
          <w:sz w:val="22"/>
          <w:szCs w:val="22"/>
        </w:rPr>
        <w:tab/>
        <w:t xml:space="preserve">        - документы, подтверждающие врачебные назначения приобретенных лекарственных средств и препаратов (выписка из амбулаторной карты или карты стационарного больного (истории болезни и т.п.);</w:t>
      </w:r>
    </w:p>
    <w:p>
      <w:pPr>
        <w:pStyle w:val="Normal"/>
        <w:spacing w:lineRule="auto" w:line="252"/>
        <w:jc w:val="both"/>
        <w:rPr/>
      </w:pPr>
      <w:r>
        <w:rPr>
          <w:sz w:val="22"/>
          <w:szCs w:val="22"/>
        </w:rPr>
        <w:t xml:space="preserve">   </w:t>
      </w:r>
      <w:r>
        <w:rPr>
          <w:sz w:val="22"/>
          <w:szCs w:val="22"/>
        </w:rPr>
        <w:tab/>
        <w:t xml:space="preserve">        - документы, подтверждающие расходы потерпевшего на приобретение лекарств на основании рецептов или копий рецептов, если оригиналы подлежат изъятию, товарных и кассовых чеков аптечных учреждений;</w:t>
      </w:r>
    </w:p>
    <w:p>
      <w:pPr>
        <w:pStyle w:val="Normal"/>
        <w:spacing w:lineRule="auto" w:line="252"/>
        <w:ind w:firstLine="720"/>
        <w:jc w:val="both"/>
        <w:rPr/>
      </w:pPr>
      <w:r>
        <w:rPr>
          <w:sz w:val="22"/>
          <w:szCs w:val="22"/>
        </w:rPr>
        <w:t xml:space="preserve">   </w:t>
      </w:r>
      <w:r>
        <w:rPr>
          <w:sz w:val="22"/>
          <w:szCs w:val="22"/>
        </w:rPr>
        <w:t>б) в части определения расходов на дополнительное питание:</w:t>
      </w:r>
    </w:p>
    <w:p>
      <w:pPr>
        <w:pStyle w:val="Normal"/>
        <w:spacing w:lineRule="auto" w:line="252"/>
        <w:ind w:firstLine="720"/>
        <w:jc w:val="both"/>
        <w:rPr/>
      </w:pPr>
      <w:r>
        <w:rPr>
          <w:sz w:val="22"/>
          <w:szCs w:val="22"/>
        </w:rPr>
        <w:t xml:space="preserve">        </w:t>
      </w:r>
      <w:r>
        <w:rPr>
          <w:sz w:val="22"/>
          <w:szCs w:val="22"/>
        </w:rPr>
        <w:t>- выписка из истории болезни, выданная лечебным учреждением с назначением потерпевшему дополнительного питания, назначенного по решению врачебной комиссии медицинской организации;</w:t>
      </w:r>
    </w:p>
    <w:p>
      <w:pPr>
        <w:pStyle w:val="Normal"/>
        <w:spacing w:lineRule="auto" w:line="252"/>
        <w:jc w:val="both"/>
        <w:rPr/>
      </w:pPr>
      <w:r>
        <w:rPr>
          <w:sz w:val="22"/>
          <w:szCs w:val="22"/>
        </w:rPr>
        <w:t xml:space="preserve">                    </w:t>
      </w:r>
      <w:r>
        <w:rPr>
          <w:sz w:val="22"/>
          <w:szCs w:val="22"/>
        </w:rPr>
        <w:t>- кассовые чеки и иные документы, подтверждающие оплату потерпевшим приобретенных продуктов;</w:t>
      </w:r>
    </w:p>
    <w:p>
      <w:pPr>
        <w:pStyle w:val="Normal"/>
        <w:spacing w:lineRule="auto" w:line="252"/>
        <w:jc w:val="both"/>
        <w:rPr>
          <w:sz w:val="22"/>
          <w:szCs w:val="22"/>
        </w:rPr>
      </w:pPr>
      <w:r>
        <w:rPr>
          <w:sz w:val="22"/>
          <w:szCs w:val="22"/>
        </w:rPr>
        <w:t xml:space="preserve">              </w:t>
      </w:r>
      <w:r>
        <w:rPr>
          <w:sz w:val="22"/>
          <w:szCs w:val="22"/>
        </w:rPr>
        <w:t>в) в части определения расходов на протезирование и ортезирование, предоставление слуховых аппаратов,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включающие в себя расходы на изготовление для потерпевшего протезов, протезно-ортопедических изделий, ортезов:</w:t>
      </w:r>
    </w:p>
    <w:p>
      <w:pPr>
        <w:pStyle w:val="Normal"/>
        <w:spacing w:lineRule="auto" w:line="252"/>
        <w:jc w:val="both"/>
        <w:rPr>
          <w:sz w:val="22"/>
          <w:szCs w:val="22"/>
        </w:rPr>
      </w:pPr>
      <w:r>
        <w:rPr>
          <w:sz w:val="22"/>
          <w:szCs w:val="22"/>
        </w:rPr>
        <w:t xml:space="preserve">                    </w:t>
      </w:r>
      <w:r>
        <w:rPr>
          <w:sz w:val="22"/>
          <w:szCs w:val="22"/>
        </w:rPr>
        <w:t>- кассовые чеки, квитанции и иные документы, подтверждающие оплату осуществленных потерпевшим расходов на протезирование и ортезирование, предоставление слуховых аппаратов, получение технических средств и услуг, предусмотренных федеральным перечнем реабилитационных мероприятий, технических средств реабилитации и услуг;</w:t>
      </w:r>
    </w:p>
    <w:p>
      <w:pPr>
        <w:pStyle w:val="Normal"/>
        <w:spacing w:lineRule="auto" w:line="252"/>
        <w:jc w:val="both"/>
        <w:rPr>
          <w:sz w:val="22"/>
          <w:szCs w:val="22"/>
        </w:rPr>
      </w:pPr>
      <w:r>
        <w:rPr>
          <w:sz w:val="22"/>
          <w:szCs w:val="22"/>
        </w:rPr>
        <w:t xml:space="preserve">              </w:t>
      </w:r>
      <w:r>
        <w:rPr>
          <w:sz w:val="22"/>
          <w:szCs w:val="22"/>
        </w:rPr>
        <w:t>г) в части определения расходов на посторонний уход за потерпевшим:</w:t>
      </w:r>
    </w:p>
    <w:p>
      <w:pPr>
        <w:pStyle w:val="Normal"/>
        <w:spacing w:lineRule="auto" w:line="252"/>
        <w:jc w:val="both"/>
        <w:rPr/>
      </w:pPr>
      <w:r>
        <w:rPr>
          <w:sz w:val="22"/>
          <w:szCs w:val="22"/>
        </w:rPr>
        <w:t xml:space="preserve">                    </w:t>
      </w:r>
      <w:r>
        <w:rPr>
          <w:sz w:val="22"/>
          <w:szCs w:val="22"/>
        </w:rPr>
        <w:t>- заключение врачебной комиссии лечебного учреждения о необходимости постороннего ухода с указанием его вида и длительности оказания;</w:t>
      </w:r>
    </w:p>
    <w:p>
      <w:pPr>
        <w:pStyle w:val="Normal"/>
        <w:spacing w:lineRule="auto" w:line="252"/>
        <w:jc w:val="both"/>
        <w:rPr/>
      </w:pPr>
      <w:r>
        <w:rPr>
          <w:sz w:val="22"/>
          <w:szCs w:val="22"/>
        </w:rPr>
        <w:t xml:space="preserve">                    </w:t>
      </w:r>
      <w:r>
        <w:rPr>
          <w:sz w:val="22"/>
          <w:szCs w:val="22"/>
        </w:rPr>
        <w:t>- договор на оказание услуг по постороннему уходу за потерпевшим;</w:t>
      </w:r>
    </w:p>
    <w:p>
      <w:pPr>
        <w:pStyle w:val="Normal"/>
        <w:spacing w:lineRule="auto" w:line="252"/>
        <w:jc w:val="both"/>
        <w:rPr/>
      </w:pPr>
      <w:r>
        <w:rPr>
          <w:sz w:val="22"/>
          <w:szCs w:val="22"/>
        </w:rPr>
        <w:t xml:space="preserve">                    </w:t>
      </w:r>
      <w:r>
        <w:rPr>
          <w:sz w:val="22"/>
          <w:szCs w:val="22"/>
        </w:rPr>
        <w:t>- документы, подтверждающие оплату услуг по договору.</w:t>
      </w:r>
    </w:p>
    <w:p>
      <w:pPr>
        <w:pStyle w:val="Normal"/>
        <w:spacing w:lineRule="auto" w:line="252"/>
        <w:jc w:val="both"/>
        <w:rPr>
          <w:sz w:val="22"/>
          <w:szCs w:val="22"/>
        </w:rPr>
      </w:pPr>
      <w:r>
        <w:rPr>
          <w:sz w:val="22"/>
          <w:szCs w:val="22"/>
        </w:rPr>
        <w:t xml:space="preserve">              </w:t>
      </w:r>
      <w:r>
        <w:rPr>
          <w:sz w:val="22"/>
          <w:szCs w:val="22"/>
        </w:rPr>
        <w:t>д) в части определения расходов на санаторно-курортное лечение:</w:t>
      </w:r>
    </w:p>
    <w:p>
      <w:pPr>
        <w:pStyle w:val="Normal"/>
        <w:spacing w:lineRule="auto" w:line="252"/>
        <w:jc w:val="both"/>
        <w:rPr/>
      </w:pPr>
      <w:r>
        <w:rPr>
          <w:sz w:val="22"/>
          <w:szCs w:val="22"/>
        </w:rPr>
        <w:t xml:space="preserve">                       </w:t>
      </w:r>
      <w:r>
        <w:rPr>
          <w:sz w:val="22"/>
          <w:szCs w:val="22"/>
        </w:rPr>
        <w:t>- медицинское заключение, выданное в установленном законодательством РФ порядке, о наличии у потерпевшего медицинских показаний к определенному курсу медицинской реабилитации;</w:t>
      </w:r>
    </w:p>
    <w:p>
      <w:pPr>
        <w:pStyle w:val="Normal"/>
        <w:spacing w:lineRule="auto" w:line="252"/>
        <w:jc w:val="both"/>
        <w:rPr/>
      </w:pPr>
      <w:r>
        <w:rPr>
          <w:sz w:val="22"/>
          <w:szCs w:val="22"/>
        </w:rPr>
        <w:t xml:space="preserve">                    </w:t>
      </w:r>
      <w:r>
        <w:rPr>
          <w:sz w:val="22"/>
          <w:szCs w:val="22"/>
        </w:rPr>
        <w:t>- выписка из истории болезни, выданная учреждением, в котором осуществлялось санаторно-курортное лечение;</w:t>
      </w:r>
    </w:p>
    <w:p>
      <w:pPr>
        <w:pStyle w:val="Normal"/>
        <w:spacing w:lineRule="auto" w:line="252"/>
        <w:jc w:val="both"/>
        <w:rPr/>
      </w:pPr>
      <w:r>
        <w:rPr>
          <w:sz w:val="22"/>
          <w:szCs w:val="22"/>
        </w:rPr>
        <w:t xml:space="preserve">                    </w:t>
      </w:r>
      <w:r>
        <w:rPr>
          <w:sz w:val="22"/>
          <w:szCs w:val="22"/>
        </w:rPr>
        <w:t>- направление на санаторно-курортное лечение установленной формы;</w:t>
      </w:r>
    </w:p>
    <w:p>
      <w:pPr>
        <w:pStyle w:val="Normal"/>
        <w:spacing w:lineRule="auto" w:line="252"/>
        <w:jc w:val="both"/>
        <w:rPr/>
      </w:pPr>
      <w:r>
        <w:rPr>
          <w:sz w:val="22"/>
          <w:szCs w:val="22"/>
        </w:rPr>
        <w:t xml:space="preserve">                    </w:t>
      </w:r>
      <w:r>
        <w:rPr>
          <w:sz w:val="22"/>
          <w:szCs w:val="22"/>
        </w:rPr>
        <w:t>- копия санаторно-курортной путевки или иного документа, подтверждающего получение санаторно-курортного лечения;</w:t>
      </w:r>
    </w:p>
    <w:p>
      <w:pPr>
        <w:pStyle w:val="Normal"/>
        <w:spacing w:lineRule="auto" w:line="252"/>
        <w:jc w:val="both"/>
        <w:rPr>
          <w:sz w:val="22"/>
          <w:szCs w:val="22"/>
        </w:rPr>
      </w:pPr>
      <w:r>
        <w:rPr>
          <w:sz w:val="22"/>
          <w:szCs w:val="22"/>
        </w:rPr>
        <w:t xml:space="preserve">                    </w:t>
      </w:r>
      <w:r>
        <w:rPr>
          <w:sz w:val="22"/>
          <w:szCs w:val="22"/>
        </w:rPr>
        <w:t>- документы, подтверждающие оплату путевки на санаторно-курортное лечение;</w:t>
      </w:r>
    </w:p>
    <w:p>
      <w:pPr>
        <w:pStyle w:val="Normal"/>
        <w:spacing w:lineRule="auto" w:line="252"/>
        <w:jc w:val="both"/>
        <w:rPr/>
      </w:pPr>
      <w:r>
        <w:rPr>
          <w:sz w:val="22"/>
          <w:szCs w:val="22"/>
        </w:rPr>
        <w:t xml:space="preserve">               </w:t>
      </w:r>
      <w:r>
        <w:rPr>
          <w:sz w:val="22"/>
          <w:szCs w:val="22"/>
        </w:rPr>
        <w:t>е) в части определения расходов на приобретение специального транспортного средства, осуществляемые Страховщиком путем их возмещения потерпевшему исходя из фактически произведенных расходов потерпевшим в полном объеме при условии отсутствия выплаты этого вида в системе обязательного социального страхования или в дополнение к ней в виде разницы между фактическими расходами и размером выплаты, полученной по обязательному социальному страхованию.</w:t>
      </w:r>
    </w:p>
    <w:p>
      <w:pPr>
        <w:pStyle w:val="Normal"/>
        <w:spacing w:lineRule="auto" w:line="252"/>
        <w:jc w:val="both"/>
        <w:rPr/>
      </w:pPr>
      <w:r>
        <w:rPr>
          <w:sz w:val="22"/>
          <w:szCs w:val="22"/>
        </w:rPr>
        <w:t xml:space="preserve">         </w:t>
      </w:r>
      <w:r>
        <w:rPr>
          <w:sz w:val="22"/>
          <w:szCs w:val="22"/>
        </w:rPr>
        <w:t>Для получения страховой выплаты потерпевший представляет Страховщику следующие документы:</w:t>
      </w:r>
    </w:p>
    <w:p>
      <w:pPr>
        <w:pStyle w:val="Normal"/>
        <w:spacing w:lineRule="auto" w:line="252"/>
        <w:jc w:val="both"/>
        <w:rPr/>
      </w:pPr>
      <w:r>
        <w:rPr>
          <w:sz w:val="22"/>
          <w:szCs w:val="22"/>
        </w:rPr>
        <w:t xml:space="preserve">                 </w:t>
      </w:r>
      <w:r>
        <w:rPr>
          <w:sz w:val="22"/>
          <w:szCs w:val="22"/>
        </w:rPr>
        <w:t>- копию паспорта специального транспортного средства или свидетельства о регистрации;</w:t>
      </w:r>
    </w:p>
    <w:p>
      <w:pPr>
        <w:pStyle w:val="Normal"/>
        <w:spacing w:lineRule="auto" w:line="252"/>
        <w:jc w:val="both"/>
        <w:rPr/>
      </w:pPr>
      <w:r>
        <w:rPr>
          <w:sz w:val="22"/>
          <w:szCs w:val="22"/>
        </w:rPr>
        <w:t xml:space="preserve">                    </w:t>
      </w:r>
      <w:r>
        <w:rPr>
          <w:sz w:val="22"/>
          <w:szCs w:val="22"/>
        </w:rPr>
        <w:t>-  договор, в соответствии с которым приобретено специальное транспортное средство, и заключение уполномоченной организации о необходимости его приобретения;</w:t>
      </w:r>
    </w:p>
    <w:p>
      <w:pPr>
        <w:pStyle w:val="Normal"/>
        <w:spacing w:lineRule="auto" w:line="252"/>
        <w:ind w:left="720" w:hanging="0"/>
        <w:jc w:val="both"/>
        <w:rPr/>
      </w:pPr>
      <w:r>
        <w:rPr>
          <w:sz w:val="22"/>
          <w:szCs w:val="22"/>
        </w:rPr>
        <w:t xml:space="preserve">       </w:t>
      </w:r>
      <w:r>
        <w:rPr>
          <w:sz w:val="22"/>
          <w:szCs w:val="22"/>
        </w:rPr>
        <w:t>- документы, подтверждающие оплату приобретенного специального транспортного средства;</w:t>
      </w:r>
    </w:p>
    <w:p>
      <w:pPr>
        <w:pStyle w:val="Normal"/>
        <w:spacing w:lineRule="auto" w:line="252"/>
        <w:jc w:val="both"/>
        <w:rPr>
          <w:sz w:val="22"/>
          <w:szCs w:val="22"/>
        </w:rPr>
      </w:pPr>
      <w:r>
        <w:rPr>
          <w:sz w:val="22"/>
          <w:szCs w:val="22"/>
        </w:rPr>
        <w:t xml:space="preserve">             </w:t>
      </w:r>
      <w:r>
        <w:rPr>
          <w:sz w:val="22"/>
          <w:szCs w:val="22"/>
        </w:rPr>
        <w:t>ж) в части определения дополнительных расходов на профессиональное обучение (переобучение):</w:t>
      </w:r>
    </w:p>
    <w:p>
      <w:pPr>
        <w:pStyle w:val="Normal"/>
        <w:spacing w:lineRule="auto" w:line="252"/>
        <w:jc w:val="both"/>
        <w:rPr/>
      </w:pPr>
      <w:r>
        <w:rPr>
          <w:sz w:val="22"/>
          <w:szCs w:val="22"/>
        </w:rPr>
        <w:t xml:space="preserve">                   </w:t>
      </w:r>
      <w:r>
        <w:rPr>
          <w:sz w:val="22"/>
          <w:szCs w:val="22"/>
        </w:rPr>
        <w:t>- счет на оплату профессионального обучения (переобучения);</w:t>
      </w:r>
    </w:p>
    <w:p>
      <w:pPr>
        <w:pStyle w:val="Normal"/>
        <w:spacing w:lineRule="auto" w:line="252"/>
        <w:jc w:val="both"/>
        <w:rPr/>
      </w:pPr>
      <w:r>
        <w:rPr>
          <w:sz w:val="22"/>
          <w:szCs w:val="22"/>
        </w:rPr>
        <w:t xml:space="preserve">                   </w:t>
      </w:r>
      <w:r>
        <w:rPr>
          <w:sz w:val="22"/>
          <w:szCs w:val="22"/>
        </w:rPr>
        <w:t>- копию договора с организацией, осуществляющей профессиональное обучение (переобучение);</w:t>
      </w:r>
    </w:p>
    <w:p>
      <w:pPr>
        <w:pStyle w:val="Normal"/>
        <w:spacing w:lineRule="auto" w:line="252"/>
        <w:jc w:val="both"/>
        <w:rPr>
          <w:sz w:val="22"/>
          <w:szCs w:val="22"/>
        </w:rPr>
      </w:pPr>
      <w:r>
        <w:rPr>
          <w:sz w:val="22"/>
          <w:szCs w:val="22"/>
        </w:rPr>
        <w:t xml:space="preserve">                   </w:t>
      </w:r>
      <w:r>
        <w:rPr>
          <w:sz w:val="22"/>
          <w:szCs w:val="22"/>
        </w:rPr>
        <w:t>- документ, подтверждающий оплату профессионального обучения (переобучения).</w:t>
      </w:r>
    </w:p>
    <w:p>
      <w:pPr>
        <w:pStyle w:val="Normal"/>
        <w:spacing w:lineRule="auto" w:line="252"/>
        <w:jc w:val="both"/>
        <w:rPr/>
      </w:pPr>
      <w:r>
        <w:rPr>
          <w:sz w:val="22"/>
          <w:szCs w:val="22"/>
        </w:rPr>
        <w:t xml:space="preserve">     </w:t>
      </w:r>
      <w:r>
        <w:rPr>
          <w:sz w:val="22"/>
          <w:szCs w:val="22"/>
        </w:rPr>
        <w:t xml:space="preserve">12.5.  В соответствии с настоящими Правилами страховые выплаты в части возмещения вреда, причиненного имуществу (реальный ущерб) включают в себя: </w:t>
      </w:r>
    </w:p>
    <w:p>
      <w:pPr>
        <w:pStyle w:val="Normal"/>
        <w:jc w:val="both"/>
        <w:rPr>
          <w:sz w:val="22"/>
          <w:szCs w:val="22"/>
        </w:rPr>
      </w:pPr>
      <w:r>
        <w:rPr>
          <w:sz w:val="22"/>
          <w:szCs w:val="22"/>
        </w:rPr>
        <w:t xml:space="preserve">             </w:t>
      </w:r>
      <w:r>
        <w:rPr>
          <w:sz w:val="22"/>
          <w:szCs w:val="22"/>
        </w:rPr>
        <w:t>а) в случае повреждения имущества – стоимость восстановительного ремонта (восстановительные расходы, необходимые для приведения имущества в состояние, в котором оно находилось до аварии на объекте ГТС) исходя из средних сложившихся в регионе цен, действующих на территории местонахождения поврежденного имущества. Выплата страхового возмещения производится с учетом износа заменяемых деталей, частей, узлов, агрегатов и конструкций.</w:t>
      </w:r>
    </w:p>
    <w:p>
      <w:pPr>
        <w:pStyle w:val="Normal"/>
        <w:spacing w:lineRule="auto" w:line="252"/>
        <w:jc w:val="both"/>
        <w:rPr/>
      </w:pPr>
      <w:r>
        <w:rPr>
          <w:sz w:val="22"/>
          <w:szCs w:val="22"/>
        </w:rPr>
        <w:t xml:space="preserve">     </w:t>
      </w:r>
      <w:r>
        <w:rPr>
          <w:sz w:val="22"/>
          <w:szCs w:val="22"/>
        </w:rPr>
        <w:t>В состав восстановительных расходов включаются:</w:t>
      </w:r>
    </w:p>
    <w:p>
      <w:pPr>
        <w:pStyle w:val="Normal"/>
        <w:spacing w:lineRule="auto" w:line="252"/>
        <w:ind w:firstLine="720"/>
        <w:jc w:val="both"/>
        <w:rPr/>
      </w:pPr>
      <w:r>
        <w:rPr>
          <w:sz w:val="22"/>
          <w:szCs w:val="22"/>
        </w:rPr>
        <w:t xml:space="preserve">     </w:t>
      </w:r>
      <w:r>
        <w:rPr>
          <w:sz w:val="22"/>
          <w:szCs w:val="22"/>
        </w:rPr>
        <w:t>- расходы на приобретение материалов и запасных частей, необходимые для ремонта (восстановления) имущества;</w:t>
      </w:r>
    </w:p>
    <w:p>
      <w:pPr>
        <w:pStyle w:val="Normal"/>
        <w:spacing w:lineRule="auto" w:line="252"/>
        <w:ind w:firstLine="720"/>
        <w:jc w:val="both"/>
        <w:rPr/>
      </w:pPr>
      <w:r>
        <w:rPr>
          <w:sz w:val="22"/>
          <w:szCs w:val="22"/>
        </w:rPr>
        <w:t xml:space="preserve">     </w:t>
      </w:r>
      <w:r>
        <w:rPr>
          <w:sz w:val="22"/>
          <w:szCs w:val="22"/>
        </w:rPr>
        <w:t>-  расходы на оплату работ по ремонту (восстановлению) имущества;</w:t>
      </w:r>
    </w:p>
    <w:p>
      <w:pPr>
        <w:pStyle w:val="Normal"/>
        <w:spacing w:lineRule="auto" w:line="252"/>
        <w:ind w:firstLine="720"/>
        <w:jc w:val="both"/>
        <w:rPr/>
      </w:pPr>
      <w:r>
        <w:rPr>
          <w:sz w:val="22"/>
          <w:szCs w:val="22"/>
        </w:rPr>
        <w:t xml:space="preserve">     </w:t>
      </w:r>
      <w:r>
        <w:rPr>
          <w:sz w:val="22"/>
          <w:szCs w:val="22"/>
        </w:rPr>
        <w:t>-  расходы на доставку материалов и запасных частей к месту ремонта, расходы на доставку имущества к месту ремонта и обратно, на доставку ремонтных бригад к месту ремонта и обратно.</w:t>
      </w:r>
    </w:p>
    <w:p>
      <w:pPr>
        <w:pStyle w:val="Normal"/>
        <w:spacing w:lineRule="auto" w:line="252"/>
        <w:ind w:firstLine="708"/>
        <w:jc w:val="both"/>
        <w:rPr/>
      </w:pPr>
      <w:r>
        <w:rPr>
          <w:sz w:val="22"/>
          <w:szCs w:val="22"/>
        </w:rPr>
        <w:t xml:space="preserve">  </w:t>
      </w:r>
      <w:r>
        <w:rPr>
          <w:sz w:val="22"/>
          <w:szCs w:val="22"/>
        </w:rPr>
        <w:t>б) в случае гибели имущества – стоимость данного имущества на дату наступления страхового случая, за вычетом стоимости остатков пригодных для дальнейшего использования. Стоимость имущества определяется на основании с экспертного заключения, информации о рыночной стоимости имущества из официальных источников или документов, подтверждающих стоимость имущества, предъявленных потерпевшим для подтверждения его стоимости.</w:t>
      </w:r>
    </w:p>
    <w:p>
      <w:pPr>
        <w:pStyle w:val="Normal"/>
        <w:spacing w:lineRule="auto" w:line="252"/>
        <w:jc w:val="both"/>
        <w:rPr>
          <w:sz w:val="22"/>
          <w:szCs w:val="22"/>
        </w:rPr>
      </w:pPr>
      <w:r>
        <w:rPr>
          <w:sz w:val="22"/>
          <w:szCs w:val="22"/>
        </w:rPr>
        <w:t xml:space="preserve">      </w:t>
      </w:r>
      <w:r>
        <w:rPr>
          <w:sz w:val="22"/>
          <w:szCs w:val="22"/>
        </w:rPr>
        <w:t>По настоящим Правилам под определением «гибель имущества» понимается  повреждение имущества в случае, когда восстановление поврежденного имущества невозможно или восстановительные расходы равны или превышают действительную стоимость поврежденного имущества на дату страхового случая;</w:t>
      </w:r>
    </w:p>
    <w:p>
      <w:pPr>
        <w:pStyle w:val="Normal"/>
        <w:spacing w:lineRule="auto" w:line="252"/>
        <w:jc w:val="both"/>
        <w:rPr/>
      </w:pPr>
      <w:r>
        <w:rPr>
          <w:sz w:val="22"/>
          <w:szCs w:val="22"/>
        </w:rPr>
        <w:tab/>
        <w:t xml:space="preserve">в) следующие документально подтвержденные расходы потерпевшего: </w:t>
      </w:r>
    </w:p>
    <w:p>
      <w:pPr>
        <w:pStyle w:val="Normal"/>
        <w:spacing w:lineRule="auto" w:line="252"/>
        <w:ind w:firstLine="720"/>
        <w:jc w:val="both"/>
        <w:rPr/>
      </w:pPr>
      <w:r>
        <w:rPr>
          <w:sz w:val="22"/>
          <w:szCs w:val="22"/>
        </w:rPr>
        <w:t xml:space="preserve">       </w:t>
      </w:r>
      <w:r>
        <w:rPr>
          <w:sz w:val="22"/>
          <w:szCs w:val="22"/>
        </w:rPr>
        <w:t xml:space="preserve">- расходы на расчистку территории от остатков поврежденного или погибшего имущества потерпевшего, </w:t>
      </w:r>
    </w:p>
    <w:p>
      <w:pPr>
        <w:pStyle w:val="Normal"/>
        <w:spacing w:lineRule="auto" w:line="252"/>
        <w:ind w:firstLine="720"/>
        <w:jc w:val="both"/>
        <w:rPr/>
      </w:pPr>
      <w:r>
        <w:rPr>
          <w:sz w:val="22"/>
          <w:szCs w:val="22"/>
        </w:rPr>
        <w:t xml:space="preserve">       </w:t>
      </w:r>
      <w:r>
        <w:rPr>
          <w:sz w:val="22"/>
          <w:szCs w:val="22"/>
        </w:rPr>
        <w:t xml:space="preserve">- расходы, произведенные с целью спасения имущества, </w:t>
      </w:r>
    </w:p>
    <w:p>
      <w:pPr>
        <w:pStyle w:val="Normal"/>
        <w:spacing w:lineRule="auto" w:line="252"/>
        <w:ind w:firstLine="720"/>
        <w:jc w:val="both"/>
        <w:rPr/>
      </w:pPr>
      <w:r>
        <w:rPr>
          <w:sz w:val="22"/>
          <w:szCs w:val="22"/>
        </w:rPr>
        <w:t xml:space="preserve">       </w:t>
      </w:r>
      <w:r>
        <w:rPr>
          <w:sz w:val="22"/>
          <w:szCs w:val="22"/>
        </w:rPr>
        <w:t>- расходы по обеспечению сохранности поврежденного имущества для целей проведения его осмотра представителем страховщика и (или) проведения ремонтных (восстановительных) работ.</w:t>
      </w:r>
    </w:p>
    <w:p>
      <w:pPr>
        <w:pStyle w:val="Style16"/>
        <w:bidi w:val="0"/>
        <w:spacing w:lineRule="auto" w:line="252"/>
        <w:ind w:hanging="0"/>
        <w:rPr/>
      </w:pPr>
      <w:r>
        <w:rPr>
          <w:rFonts w:eastAsia="Journal;Times New Roman"/>
          <w:sz w:val="22"/>
          <w:szCs w:val="22"/>
        </w:rPr>
        <w:t xml:space="preserve">         </w:t>
      </w:r>
      <w:r>
        <w:rPr>
          <w:rFonts w:cs="Times New Roman" w:ascii="Times New Roman" w:hAnsi="Times New Roman"/>
          <w:sz w:val="22"/>
          <w:szCs w:val="22"/>
        </w:rPr>
        <w:t>12.5.1. Р</w:t>
      </w:r>
      <w:r>
        <w:rPr>
          <w:sz w:val="22"/>
          <w:szCs w:val="22"/>
        </w:rPr>
        <w:t>азмер страховой выплаты в связи с гибелью урожая  или частичной гибелью урожая сельскохозяйственной культуры и (или) многолетних насаждений определяется исходя из стоимости количественных потерь урожая сельскохозяйственной культуры и (или) многолетних насаждений.</w:t>
      </w:r>
    </w:p>
    <w:p>
      <w:pPr>
        <w:pStyle w:val="Normal"/>
        <w:spacing w:lineRule="auto" w:line="252"/>
        <w:jc w:val="both"/>
        <w:rPr/>
      </w:pPr>
      <w:r>
        <w:rPr>
          <w:sz w:val="22"/>
          <w:szCs w:val="22"/>
        </w:rPr>
        <w:t xml:space="preserve">            </w:t>
      </w:r>
      <w:r>
        <w:rPr>
          <w:sz w:val="22"/>
          <w:szCs w:val="22"/>
        </w:rPr>
        <w:t>Урожай сельскохозяйственной культуры и (или) многолетних насаждений считается погибшим, если сельскохозяйственная культура и (или) многолетние насаждения уничтожены или непригодны для дальнейшего использования, либо возможные затраты на сбор пригодной для дальнейшего использования сельскохозяйственной продукции, оставшейся на поврежденных площадях, превышают ее стоимость.</w:t>
      </w:r>
    </w:p>
    <w:p>
      <w:pPr>
        <w:pStyle w:val="Normal"/>
        <w:spacing w:lineRule="auto" w:line="252"/>
        <w:jc w:val="both"/>
        <w:rPr/>
      </w:pPr>
      <w:r>
        <w:rPr>
          <w:sz w:val="22"/>
          <w:szCs w:val="22"/>
        </w:rPr>
        <w:t xml:space="preserve">            </w:t>
      </w:r>
      <w:r>
        <w:rPr>
          <w:sz w:val="22"/>
          <w:szCs w:val="22"/>
        </w:rPr>
        <w:t>Урожай сельскохозяйственной культуры и (или) многолетних насаждений считается частично утраченным (частичная гибель), если урожайность, полученная сельскохозяйственным товаропроизводителем в текущем году с посевной (посадочной) площади в результате причинения вреда, ниже средней 5-летней урожайности сельскохозяйственной культуры и (или) многолетних насаждений с посевной (посадочной) площади, сложившейся за 5 лет, предшествующих году, в котором наступила авария на объекте ГТС.</w:t>
      </w:r>
    </w:p>
    <w:p>
      <w:pPr>
        <w:pStyle w:val="Normal"/>
        <w:spacing w:lineRule="auto" w:line="252"/>
        <w:jc w:val="both"/>
        <w:rPr/>
      </w:pPr>
      <w:r>
        <w:rPr>
          <w:sz w:val="22"/>
          <w:szCs w:val="22"/>
        </w:rPr>
        <w:t xml:space="preserve">            </w:t>
      </w:r>
      <w:r>
        <w:rPr>
          <w:sz w:val="22"/>
          <w:szCs w:val="22"/>
        </w:rPr>
        <w:t>Размер ущерба в связи с гибелью или частичной утратой урожая сельскохозяйственной культуры и (или) многолетних насаждений определяется как стоимость утраченного урожая с площади, на которой посевы (посадки) сельскохозяйственной культуры и (или) многолетних насаждений признаны погибшими или поврежденными. Размер ущерба рассчитывается для каждой культуры по формуле:</w:t>
      </w:r>
    </w:p>
    <w:p>
      <w:pPr>
        <w:pStyle w:val="Normal"/>
        <w:spacing w:lineRule="auto" w:line="252"/>
        <w:jc w:val="both"/>
        <w:rPr>
          <w:sz w:val="22"/>
          <w:szCs w:val="22"/>
        </w:rPr>
      </w:pPr>
      <w:r>
        <w:rPr>
          <w:sz w:val="22"/>
          <w:szCs w:val="22"/>
        </w:rPr>
      </w:r>
    </w:p>
    <w:p>
      <w:pPr>
        <w:pStyle w:val="Normal"/>
        <w:spacing w:lineRule="auto" w:line="252"/>
        <w:jc w:val="center"/>
        <w:rPr/>
      </w:pPr>
      <w:r>
        <w:rPr>
          <w:sz w:val="22"/>
          <w:szCs w:val="22"/>
        </w:rPr>
        <w:t>А1 = Пг x (Уср - Уф) x Ц,    где:</w:t>
      </w:r>
    </w:p>
    <w:p>
      <w:pPr>
        <w:pStyle w:val="Normal"/>
        <w:spacing w:lineRule="auto" w:line="252"/>
        <w:jc w:val="center"/>
        <w:rPr>
          <w:sz w:val="22"/>
          <w:szCs w:val="22"/>
        </w:rPr>
      </w:pPr>
      <w:r>
        <w:rPr>
          <w:sz w:val="22"/>
          <w:szCs w:val="22"/>
        </w:rPr>
      </w:r>
    </w:p>
    <w:p>
      <w:pPr>
        <w:pStyle w:val="Normal"/>
        <w:spacing w:lineRule="auto" w:line="252"/>
        <w:ind w:firstLine="720"/>
        <w:jc w:val="both"/>
        <w:rPr/>
      </w:pPr>
      <w:r>
        <w:rPr>
          <w:sz w:val="22"/>
          <w:szCs w:val="22"/>
        </w:rPr>
        <w:t>А1 - размер ущерба в связи с гибелью или частичной утратой урожая сельскохозяйственной культуры и (или) многолетних насаждений (рублей);</w:t>
      </w:r>
    </w:p>
    <w:p>
      <w:pPr>
        <w:pStyle w:val="Normal"/>
        <w:spacing w:lineRule="auto" w:line="252"/>
        <w:ind w:firstLine="720"/>
        <w:jc w:val="both"/>
        <w:rPr/>
      </w:pPr>
      <w:r>
        <w:rPr>
          <w:sz w:val="22"/>
          <w:szCs w:val="22"/>
        </w:rPr>
        <w:t>Пг - размер посевной (посадочной) площади, на которой посевы (посадки) признаны погибшими в результате аварии (гектары);</w:t>
      </w:r>
    </w:p>
    <w:p>
      <w:pPr>
        <w:pStyle w:val="Normal"/>
        <w:spacing w:lineRule="auto" w:line="252"/>
        <w:ind w:firstLine="720"/>
        <w:jc w:val="both"/>
        <w:rPr/>
      </w:pPr>
      <w:r>
        <w:rPr>
          <w:sz w:val="22"/>
          <w:szCs w:val="22"/>
        </w:rPr>
        <w:t>Уср - средняя урожайность сельскохозяйственной культуры и (или) многолетних насаждений с посевной (посадочной) площади, сложившаяся за 5 лет, предшествующих году, в котором наступила авария (центнеры с гектара), которая определяется по формуле:</w:t>
      </w:r>
    </w:p>
    <w:p>
      <w:pPr>
        <w:pStyle w:val="Normal"/>
        <w:spacing w:lineRule="auto" w:line="252"/>
        <w:jc w:val="both"/>
        <w:rPr>
          <w:sz w:val="22"/>
          <w:szCs w:val="22"/>
        </w:rPr>
      </w:pPr>
      <w:r>
        <w:rPr>
          <w:sz w:val="22"/>
          <w:szCs w:val="22"/>
        </w:rPr>
      </w:r>
    </w:p>
    <w:p>
      <w:pPr>
        <w:pStyle w:val="Normal"/>
        <w:spacing w:lineRule="auto" w:line="252"/>
        <w:jc w:val="center"/>
        <w:rPr/>
      </w:pPr>
      <w:r>
        <w:rPr>
          <w:sz w:val="22"/>
          <w:szCs w:val="22"/>
        </w:rPr>
        <w:drawing>
          <wp:inline distT="0" distB="0" distL="0" distR="0">
            <wp:extent cx="2407285" cy="43116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4"/>
                    <a:srcRect l="-13" t="-71" r="-13" b="-71"/>
                    <a:stretch>
                      <a:fillRect/>
                    </a:stretch>
                  </pic:blipFill>
                  <pic:spPr bwMode="auto">
                    <a:xfrm>
                      <a:off x="0" y="0"/>
                      <a:ext cx="2407285" cy="431165"/>
                    </a:xfrm>
                    <a:prstGeom prst="rect">
                      <a:avLst/>
                    </a:prstGeom>
                  </pic:spPr>
                </pic:pic>
              </a:graphicData>
            </a:graphic>
          </wp:inline>
        </w:drawing>
      </w:r>
      <w:r>
        <w:rPr>
          <w:sz w:val="22"/>
          <w:szCs w:val="22"/>
        </w:rPr>
        <w:t>,  где:</w:t>
      </w:r>
    </w:p>
    <w:p>
      <w:pPr>
        <w:pStyle w:val="Normal"/>
        <w:spacing w:lineRule="auto" w:line="252"/>
        <w:jc w:val="both"/>
        <w:rPr/>
      </w:pPr>
      <w:r>
        <w:rPr>
          <w:sz w:val="22"/>
          <w:szCs w:val="22"/>
        </w:rPr>
        <w:t xml:space="preserve">          </w:t>
      </w:r>
      <w:r>
        <w:rPr>
          <w:sz w:val="22"/>
          <w:szCs w:val="22"/>
        </w:rPr>
        <w:drawing>
          <wp:inline distT="0" distB="0" distL="0" distR="0">
            <wp:extent cx="155575" cy="18986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5"/>
                    <a:srcRect l="-200" t="-160" r="-200" b="-160"/>
                    <a:stretch>
                      <a:fillRect/>
                    </a:stretch>
                  </pic:blipFill>
                  <pic:spPr bwMode="auto">
                    <a:xfrm>
                      <a:off x="0" y="0"/>
                      <a:ext cx="155575" cy="189865"/>
                    </a:xfrm>
                    <a:prstGeom prst="rect">
                      <a:avLst/>
                    </a:prstGeom>
                  </pic:spPr>
                </pic:pic>
              </a:graphicData>
            </a:graphic>
          </wp:inline>
        </w:drawing>
      </w:r>
      <w:r>
        <w:rPr>
          <w:sz w:val="22"/>
          <w:szCs w:val="22"/>
        </w:rPr>
        <w:t xml:space="preserve">, </w:t>
      </w:r>
      <w:r>
        <w:rPr>
          <w:sz w:val="22"/>
          <w:szCs w:val="22"/>
        </w:rPr>
        <w:drawing>
          <wp:inline distT="0" distB="0" distL="0" distR="0">
            <wp:extent cx="155575" cy="189865"/>
            <wp:effectExtent l="0" t="0" r="0" b="0"/>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6"/>
                    <a:srcRect l="-200" t="-160" r="-200" b="-160"/>
                    <a:stretch>
                      <a:fillRect/>
                    </a:stretch>
                  </pic:blipFill>
                  <pic:spPr bwMode="auto">
                    <a:xfrm>
                      <a:off x="0" y="0"/>
                      <a:ext cx="155575" cy="189865"/>
                    </a:xfrm>
                    <a:prstGeom prst="rect">
                      <a:avLst/>
                    </a:prstGeom>
                  </pic:spPr>
                </pic:pic>
              </a:graphicData>
            </a:graphic>
          </wp:inline>
        </w:drawing>
      </w:r>
      <w:r>
        <w:rPr>
          <w:sz w:val="22"/>
          <w:szCs w:val="22"/>
        </w:rPr>
        <w:t xml:space="preserve">, </w:t>
      </w:r>
      <w:r>
        <w:rPr>
          <w:sz w:val="22"/>
          <w:szCs w:val="22"/>
        </w:rPr>
        <w:drawing>
          <wp:inline distT="0" distB="0" distL="0" distR="0">
            <wp:extent cx="155575" cy="189865"/>
            <wp:effectExtent l="0" t="0" r="0" b="0"/>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7"/>
                    <a:srcRect l="-200" t="-160" r="-200" b="-160"/>
                    <a:stretch>
                      <a:fillRect/>
                    </a:stretch>
                  </pic:blipFill>
                  <pic:spPr bwMode="auto">
                    <a:xfrm>
                      <a:off x="0" y="0"/>
                      <a:ext cx="155575" cy="189865"/>
                    </a:xfrm>
                    <a:prstGeom prst="rect">
                      <a:avLst/>
                    </a:prstGeom>
                  </pic:spPr>
                </pic:pic>
              </a:graphicData>
            </a:graphic>
          </wp:inline>
        </w:drawing>
      </w:r>
      <w:r>
        <w:rPr>
          <w:sz w:val="22"/>
          <w:szCs w:val="22"/>
        </w:rPr>
        <w:t xml:space="preserve">, </w:t>
      </w:r>
      <w:r>
        <w:rPr>
          <w:sz w:val="22"/>
          <w:szCs w:val="22"/>
        </w:rPr>
        <w:drawing>
          <wp:inline distT="0" distB="0" distL="0" distR="0">
            <wp:extent cx="155575" cy="189865"/>
            <wp:effectExtent l="0" t="0" r="0" b="0"/>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8"/>
                    <a:srcRect l="-200" t="-160" r="-200" b="-160"/>
                    <a:stretch>
                      <a:fillRect/>
                    </a:stretch>
                  </pic:blipFill>
                  <pic:spPr bwMode="auto">
                    <a:xfrm>
                      <a:off x="0" y="0"/>
                      <a:ext cx="155575" cy="189865"/>
                    </a:xfrm>
                    <a:prstGeom prst="rect">
                      <a:avLst/>
                    </a:prstGeom>
                  </pic:spPr>
                </pic:pic>
              </a:graphicData>
            </a:graphic>
          </wp:inline>
        </w:drawing>
      </w:r>
      <w:r>
        <w:rPr>
          <w:sz w:val="22"/>
          <w:szCs w:val="22"/>
        </w:rPr>
        <w:t xml:space="preserve">, </w:t>
      </w:r>
      <w:r>
        <w:rPr>
          <w:sz w:val="22"/>
          <w:szCs w:val="22"/>
        </w:rPr>
        <w:drawing>
          <wp:inline distT="0" distB="0" distL="0" distR="0">
            <wp:extent cx="155575" cy="189865"/>
            <wp:effectExtent l="0" t="0" r="0" b="0"/>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9"/>
                    <a:srcRect l="-200" t="-160" r="-200" b="-160"/>
                    <a:stretch>
                      <a:fillRect/>
                    </a:stretch>
                  </pic:blipFill>
                  <pic:spPr bwMode="auto">
                    <a:xfrm>
                      <a:off x="0" y="0"/>
                      <a:ext cx="155575" cy="189865"/>
                    </a:xfrm>
                    <a:prstGeom prst="rect">
                      <a:avLst/>
                    </a:prstGeom>
                  </pic:spPr>
                </pic:pic>
              </a:graphicData>
            </a:graphic>
          </wp:inline>
        </w:drawing>
      </w:r>
      <w:r>
        <w:rPr>
          <w:sz w:val="22"/>
          <w:szCs w:val="22"/>
        </w:rPr>
        <w:t> - валовый сбор урожая сельскохозяйственной культуры и (или) многолетних насаждений, полученный сельхозтоваропроизводителем за 5 лет, предшествующих году, в котором наступила авария  (центнеры), по данным Федеральной службы государственной статистики;</w:t>
      </w:r>
    </w:p>
    <w:p>
      <w:pPr>
        <w:pStyle w:val="Normal"/>
        <w:spacing w:lineRule="auto" w:line="252"/>
        <w:jc w:val="both"/>
        <w:rPr/>
      </w:pPr>
      <w:r>
        <w:rPr>
          <w:sz w:val="22"/>
          <w:szCs w:val="22"/>
        </w:rPr>
        <w:t xml:space="preserve">          </w:t>
      </w:r>
      <w:r>
        <w:rPr>
          <w:sz w:val="22"/>
          <w:szCs w:val="22"/>
        </w:rPr>
        <w:drawing>
          <wp:inline distT="0" distB="0" distL="0" distR="0">
            <wp:extent cx="163195" cy="189865"/>
            <wp:effectExtent l="0" t="0" r="0" b="0"/>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10"/>
                    <a:srcRect l="-188" t="-160" r="-188" b="-160"/>
                    <a:stretch>
                      <a:fillRect/>
                    </a:stretch>
                  </pic:blipFill>
                  <pic:spPr bwMode="auto">
                    <a:xfrm>
                      <a:off x="0" y="0"/>
                      <a:ext cx="163195" cy="189865"/>
                    </a:xfrm>
                    <a:prstGeom prst="rect">
                      <a:avLst/>
                    </a:prstGeom>
                  </pic:spPr>
                </pic:pic>
              </a:graphicData>
            </a:graphic>
          </wp:inline>
        </w:drawing>
      </w:r>
      <w:r>
        <w:rPr>
          <w:sz w:val="22"/>
          <w:szCs w:val="22"/>
        </w:rPr>
        <w:t xml:space="preserve">, </w:t>
      </w:r>
      <w:r>
        <w:rPr>
          <w:sz w:val="22"/>
          <w:szCs w:val="22"/>
        </w:rPr>
        <w:drawing>
          <wp:inline distT="0" distB="0" distL="0" distR="0">
            <wp:extent cx="163195" cy="189865"/>
            <wp:effectExtent l="0" t="0" r="0" b="0"/>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11"/>
                    <a:srcRect l="-188" t="-160" r="-188" b="-160"/>
                    <a:stretch>
                      <a:fillRect/>
                    </a:stretch>
                  </pic:blipFill>
                  <pic:spPr bwMode="auto">
                    <a:xfrm>
                      <a:off x="0" y="0"/>
                      <a:ext cx="163195" cy="189865"/>
                    </a:xfrm>
                    <a:prstGeom prst="rect">
                      <a:avLst/>
                    </a:prstGeom>
                  </pic:spPr>
                </pic:pic>
              </a:graphicData>
            </a:graphic>
          </wp:inline>
        </w:drawing>
      </w:r>
      <w:r>
        <w:rPr>
          <w:sz w:val="22"/>
          <w:szCs w:val="22"/>
        </w:rPr>
        <w:t xml:space="preserve">, </w:t>
      </w:r>
      <w:r>
        <w:rPr>
          <w:sz w:val="22"/>
          <w:szCs w:val="22"/>
        </w:rPr>
        <w:drawing>
          <wp:inline distT="0" distB="0" distL="0" distR="0">
            <wp:extent cx="163195" cy="189865"/>
            <wp:effectExtent l="0" t="0" r="0" b="0"/>
            <wp:docPr id="9"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9" descr=""/>
                    <pic:cNvPicPr>
                      <a:picLocks noChangeAspect="1" noChangeArrowheads="1"/>
                    </pic:cNvPicPr>
                  </pic:nvPicPr>
                  <pic:blipFill>
                    <a:blip r:embed="rId12"/>
                    <a:srcRect l="-188" t="-160" r="-188" b="-160"/>
                    <a:stretch>
                      <a:fillRect/>
                    </a:stretch>
                  </pic:blipFill>
                  <pic:spPr bwMode="auto">
                    <a:xfrm>
                      <a:off x="0" y="0"/>
                      <a:ext cx="163195" cy="189865"/>
                    </a:xfrm>
                    <a:prstGeom prst="rect">
                      <a:avLst/>
                    </a:prstGeom>
                  </pic:spPr>
                </pic:pic>
              </a:graphicData>
            </a:graphic>
          </wp:inline>
        </w:drawing>
      </w:r>
      <w:r>
        <w:rPr>
          <w:sz w:val="22"/>
          <w:szCs w:val="22"/>
        </w:rPr>
        <w:t xml:space="preserve">, </w:t>
      </w:r>
      <w:r>
        <w:rPr>
          <w:sz w:val="22"/>
          <w:szCs w:val="22"/>
        </w:rPr>
        <w:drawing>
          <wp:inline distT="0" distB="0" distL="0" distR="0">
            <wp:extent cx="163195" cy="189865"/>
            <wp:effectExtent l="0" t="0" r="0" b="0"/>
            <wp:docPr id="10"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 descr=""/>
                    <pic:cNvPicPr>
                      <a:picLocks noChangeAspect="1" noChangeArrowheads="1"/>
                    </pic:cNvPicPr>
                  </pic:nvPicPr>
                  <pic:blipFill>
                    <a:blip r:embed="rId13"/>
                    <a:srcRect l="-188" t="-160" r="-188" b="-160"/>
                    <a:stretch>
                      <a:fillRect/>
                    </a:stretch>
                  </pic:blipFill>
                  <pic:spPr bwMode="auto">
                    <a:xfrm>
                      <a:off x="0" y="0"/>
                      <a:ext cx="163195" cy="189865"/>
                    </a:xfrm>
                    <a:prstGeom prst="rect">
                      <a:avLst/>
                    </a:prstGeom>
                  </pic:spPr>
                </pic:pic>
              </a:graphicData>
            </a:graphic>
          </wp:inline>
        </w:drawing>
      </w:r>
      <w:r>
        <w:rPr>
          <w:sz w:val="22"/>
          <w:szCs w:val="22"/>
        </w:rPr>
        <w:t xml:space="preserve">, </w:t>
      </w:r>
      <w:r>
        <w:rPr>
          <w:sz w:val="22"/>
          <w:szCs w:val="22"/>
        </w:rPr>
        <w:drawing>
          <wp:inline distT="0" distB="0" distL="0" distR="0">
            <wp:extent cx="163195" cy="189865"/>
            <wp:effectExtent l="0" t="0" r="0" b="0"/>
            <wp:docPr id="11"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11" descr=""/>
                    <pic:cNvPicPr>
                      <a:picLocks noChangeAspect="1" noChangeArrowheads="1"/>
                    </pic:cNvPicPr>
                  </pic:nvPicPr>
                  <pic:blipFill>
                    <a:blip r:embed="rId14"/>
                    <a:srcRect l="-188" t="-160" r="-188" b="-160"/>
                    <a:stretch>
                      <a:fillRect/>
                    </a:stretch>
                  </pic:blipFill>
                  <pic:spPr bwMode="auto">
                    <a:xfrm>
                      <a:off x="0" y="0"/>
                      <a:ext cx="163195" cy="189865"/>
                    </a:xfrm>
                    <a:prstGeom prst="rect">
                      <a:avLst/>
                    </a:prstGeom>
                  </pic:spPr>
                </pic:pic>
              </a:graphicData>
            </a:graphic>
          </wp:inline>
        </w:drawing>
      </w:r>
      <w:r>
        <w:rPr>
          <w:sz w:val="22"/>
          <w:szCs w:val="22"/>
        </w:rPr>
        <w:t> - посевная (посадочная) площадь сельскохозяйственной культуры и (или) многолетних насаждений сельхозтоваропроизводителя за 5 лет, предшествующих году, в котором наступила авария (гектары), по данным Федеральной службы государственной статистики;</w:t>
      </w:r>
    </w:p>
    <w:p>
      <w:pPr>
        <w:pStyle w:val="Normal"/>
        <w:spacing w:lineRule="auto" w:line="252"/>
        <w:jc w:val="both"/>
        <w:rPr/>
      </w:pPr>
      <w:r>
        <w:rPr>
          <w:sz w:val="22"/>
          <w:szCs w:val="22"/>
        </w:rPr>
        <w:t xml:space="preserve">          </w:t>
      </w:r>
      <w:r>
        <w:rPr>
          <w:sz w:val="22"/>
          <w:szCs w:val="22"/>
        </w:rPr>
        <w:t>Уф - урожайность сельскохозяйственной культуры и (или) многолетних насаждений с посевной (посадочной) площади, сложившаяся у сельхозтоваропроизводителя в текущем году (центнеры с гектара), которая определяется по формуле:</w:t>
      </w:r>
    </w:p>
    <w:p>
      <w:pPr>
        <w:pStyle w:val="Normal"/>
        <w:spacing w:lineRule="auto" w:line="252"/>
        <w:jc w:val="both"/>
        <w:rPr>
          <w:sz w:val="22"/>
          <w:szCs w:val="22"/>
        </w:rPr>
      </w:pPr>
      <w:r>
        <w:rPr>
          <w:sz w:val="22"/>
          <w:szCs w:val="22"/>
        </w:rPr>
      </w:r>
    </w:p>
    <w:p>
      <w:pPr>
        <w:pStyle w:val="Normal"/>
        <w:spacing w:lineRule="auto" w:line="252"/>
        <w:jc w:val="center"/>
        <w:rPr/>
      </w:pPr>
      <w:r>
        <w:rPr>
          <w:sz w:val="22"/>
          <w:szCs w:val="22"/>
        </w:rPr>
        <w:t>Уф = Вф/Пф,      где:</w:t>
      </w:r>
    </w:p>
    <w:p>
      <w:pPr>
        <w:pStyle w:val="Normal"/>
        <w:spacing w:lineRule="auto" w:line="252"/>
        <w:jc w:val="center"/>
        <w:rPr>
          <w:sz w:val="22"/>
          <w:szCs w:val="22"/>
        </w:rPr>
      </w:pPr>
      <w:r>
        <w:rPr>
          <w:sz w:val="22"/>
          <w:szCs w:val="22"/>
        </w:rPr>
      </w:r>
    </w:p>
    <w:p>
      <w:pPr>
        <w:pStyle w:val="Normal"/>
        <w:spacing w:lineRule="auto" w:line="252"/>
        <w:jc w:val="both"/>
        <w:rPr/>
      </w:pPr>
      <w:r>
        <w:rPr>
          <w:sz w:val="22"/>
          <w:szCs w:val="22"/>
        </w:rPr>
        <w:t xml:space="preserve">           </w:t>
      </w:r>
      <w:r>
        <w:rPr>
          <w:sz w:val="22"/>
          <w:szCs w:val="22"/>
        </w:rPr>
        <w:t>Вф - валовый сбор урожая сельскохозяйственной культуры и (или) многолетних насаждений в текущем году (центнеры), по данным Федеральной службы государственной статистики;</w:t>
      </w:r>
    </w:p>
    <w:p>
      <w:pPr>
        <w:pStyle w:val="Normal"/>
        <w:spacing w:lineRule="auto" w:line="252"/>
        <w:jc w:val="both"/>
        <w:rPr/>
      </w:pPr>
      <w:r>
        <w:rPr>
          <w:sz w:val="22"/>
          <w:szCs w:val="22"/>
        </w:rPr>
        <w:t xml:space="preserve">           </w:t>
      </w:r>
      <w:r>
        <w:rPr>
          <w:sz w:val="22"/>
          <w:szCs w:val="22"/>
        </w:rPr>
        <w:t>Пф - посевная (посадочная) площадь сельскохозяйственной культуры и (или) многолетних насаждений в текущем году (гектары), по данным Федеральной службы государственной статистики;</w:t>
      </w:r>
    </w:p>
    <w:p>
      <w:pPr>
        <w:pStyle w:val="Normal"/>
        <w:spacing w:lineRule="auto" w:line="252"/>
        <w:jc w:val="both"/>
        <w:rPr/>
      </w:pPr>
      <w:r>
        <w:rPr>
          <w:sz w:val="22"/>
          <w:szCs w:val="22"/>
        </w:rPr>
        <w:t xml:space="preserve">           </w:t>
      </w:r>
      <w:r>
        <w:rPr>
          <w:sz w:val="22"/>
          <w:szCs w:val="22"/>
        </w:rPr>
        <w:t>Ц - средняя цена реализации 1 центнера сельскохозяйственной продукции, сложившаяся по субъекту РФ за год, предшествующий году, в котором наступила авария, по данным Федеральной службы государственной статистики, а по кормовым культурам - по фактической себестоимости, сложившейся у сельхозтоваропроизводителя за год, предшествующий году, в котором наступила авария (рублей).</w:t>
      </w:r>
    </w:p>
    <w:p>
      <w:pPr>
        <w:pStyle w:val="Normal"/>
        <w:spacing w:lineRule="auto" w:line="252"/>
        <w:jc w:val="both"/>
        <w:rPr/>
      </w:pPr>
      <w:r>
        <w:rPr>
          <w:sz w:val="22"/>
          <w:szCs w:val="22"/>
        </w:rPr>
        <w:t> </w:t>
      </w:r>
      <w:r>
        <w:rPr>
          <w:sz w:val="22"/>
          <w:szCs w:val="22"/>
        </w:rPr>
        <w:tab/>
        <w:t>При периодичности плодоношения по семечковым многолетним насаждениям 1 раз в 2 года средняя урожайность определяется по годам, соответствующим году, в котором наступила авария на объекте ГТС (при наступлении аварии в четном году средняя урожайность определяется за 5 четных лет, а при наступлении аварии в нечетном году - за 5 нечетных лет из последних 10 лет).</w:t>
      </w:r>
    </w:p>
    <w:p>
      <w:pPr>
        <w:pStyle w:val="Normal"/>
        <w:spacing w:lineRule="auto" w:line="252"/>
        <w:jc w:val="both"/>
        <w:rPr/>
      </w:pPr>
      <w:r>
        <w:rPr>
          <w:sz w:val="22"/>
          <w:szCs w:val="22"/>
        </w:rPr>
        <w:t xml:space="preserve"> </w:t>
      </w:r>
      <w:r>
        <w:rPr>
          <w:sz w:val="22"/>
          <w:szCs w:val="22"/>
        </w:rPr>
        <w:tab/>
        <w:t xml:space="preserve"> В случае отсутствия у сельхозтоваропроизводителя данных для определения средней урожайности сельскохозяйственной культуры и (или) многолетних насаждений за предшествующие 5 лет, в расчет принимается средняя урожайность с посевной (посадочной) площади за период, данные по которому отсутствуют (за 5 лет или несколько лет из 5 лет):</w:t>
      </w:r>
    </w:p>
    <w:p>
      <w:pPr>
        <w:pStyle w:val="Normal"/>
        <w:spacing w:lineRule="auto" w:line="252"/>
        <w:ind w:firstLine="720"/>
        <w:jc w:val="both"/>
        <w:rPr/>
      </w:pPr>
      <w:r>
        <w:rPr>
          <w:sz w:val="22"/>
          <w:szCs w:val="22"/>
        </w:rPr>
        <w:t xml:space="preserve">     </w:t>
      </w:r>
      <w:r>
        <w:rPr>
          <w:sz w:val="22"/>
          <w:szCs w:val="22"/>
        </w:rPr>
        <w:t>- по административно-территориальному образованию субъекта РФ, в котором находится сельхозтоваропроизводитель;</w:t>
      </w:r>
    </w:p>
    <w:p>
      <w:pPr>
        <w:pStyle w:val="Normal"/>
        <w:spacing w:lineRule="auto" w:line="252"/>
        <w:ind w:firstLine="720"/>
        <w:jc w:val="both"/>
        <w:rPr/>
      </w:pPr>
      <w:r>
        <w:rPr>
          <w:sz w:val="22"/>
          <w:szCs w:val="22"/>
        </w:rPr>
        <w:t xml:space="preserve">    </w:t>
      </w:r>
      <w:r>
        <w:rPr>
          <w:sz w:val="22"/>
          <w:szCs w:val="22"/>
        </w:rPr>
        <w:t>- по административно-территориальному образованию субъекта РФ,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pPr>
        <w:pStyle w:val="Normal"/>
        <w:spacing w:lineRule="auto" w:line="252"/>
        <w:ind w:firstLine="720"/>
        <w:jc w:val="both"/>
        <w:rPr/>
      </w:pPr>
      <w:r>
        <w:rPr>
          <w:sz w:val="22"/>
          <w:szCs w:val="22"/>
        </w:rPr>
        <w:t xml:space="preserve">    </w:t>
      </w:r>
      <w:r>
        <w:rPr>
          <w:sz w:val="22"/>
          <w:szCs w:val="22"/>
        </w:rPr>
        <w:t>- по субъекту РФ, в котором находится сельхозтоваропроизводитель;</w:t>
      </w:r>
    </w:p>
    <w:p>
      <w:pPr>
        <w:pStyle w:val="Normal"/>
        <w:spacing w:lineRule="auto" w:line="252"/>
        <w:ind w:firstLine="720"/>
        <w:jc w:val="both"/>
        <w:rPr/>
      </w:pPr>
      <w:r>
        <w:rPr>
          <w:sz w:val="22"/>
          <w:szCs w:val="22"/>
        </w:rPr>
        <w:t xml:space="preserve">    </w:t>
      </w:r>
      <w:r>
        <w:rPr>
          <w:sz w:val="22"/>
          <w:szCs w:val="22"/>
        </w:rPr>
        <w:t>- по субъекту РФ,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pPr>
        <w:pStyle w:val="Normal"/>
        <w:spacing w:lineRule="auto" w:line="252"/>
        <w:ind w:firstLine="720"/>
        <w:jc w:val="both"/>
        <w:rPr/>
      </w:pPr>
      <w:r>
        <w:rPr>
          <w:sz w:val="22"/>
          <w:szCs w:val="22"/>
        </w:rPr>
        <w:t>В случае отсутствия в РФ официальной статистической информации об урожайности сельскохозяйственной культуры и (или) многолетних насаждений за 5 лет, предшествующих году, в котором наступила авария на объекте ГТС, сельхозтоваропроизводители определяют среднюю урожайность сельскохозяйственной культуры и (или) многолетних насаждений за период, по которому имеются данные Федеральной службы государственной статистики.</w:t>
      </w:r>
    </w:p>
    <w:p>
      <w:pPr>
        <w:pStyle w:val="Normal"/>
        <w:spacing w:lineRule="auto" w:line="252"/>
        <w:jc w:val="both"/>
        <w:rPr/>
      </w:pPr>
      <w:r>
        <w:rPr>
          <w:sz w:val="22"/>
          <w:szCs w:val="22"/>
        </w:rPr>
        <w:t xml:space="preserve">       </w:t>
      </w:r>
      <w:r>
        <w:rPr>
          <w:sz w:val="22"/>
          <w:szCs w:val="22"/>
        </w:rPr>
        <w:t>В случае отсутствия в субъекте РФ официальной статистической информации о ценах на отдельные виды сельскохозяйственной продукции цены принимаются на основании официальных статистических данных субъекта РФ, находящегося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 а при отсутствии у сельхозтоваропроизводителя данных о фактической себестоимости кормовых культур - данные о фактической себестоимости:</w:t>
      </w:r>
    </w:p>
    <w:p>
      <w:pPr>
        <w:pStyle w:val="Normal"/>
        <w:spacing w:lineRule="auto" w:line="252"/>
        <w:ind w:firstLine="720"/>
        <w:jc w:val="both"/>
        <w:rPr/>
      </w:pPr>
      <w:r>
        <w:rPr>
          <w:sz w:val="22"/>
          <w:szCs w:val="22"/>
        </w:rPr>
        <w:t xml:space="preserve">   </w:t>
      </w:r>
      <w:r>
        <w:rPr>
          <w:sz w:val="22"/>
          <w:szCs w:val="22"/>
        </w:rPr>
        <w:t>- по административно-территориальному образованию субъекта РФ, в котором находится сельхозтоваропроизводитель;</w:t>
      </w:r>
    </w:p>
    <w:p>
      <w:pPr>
        <w:pStyle w:val="Normal"/>
        <w:spacing w:lineRule="auto" w:line="252"/>
        <w:ind w:firstLine="720"/>
        <w:jc w:val="both"/>
        <w:rPr/>
      </w:pPr>
      <w:r>
        <w:rPr>
          <w:sz w:val="22"/>
          <w:szCs w:val="22"/>
        </w:rPr>
        <w:t xml:space="preserve">  </w:t>
      </w:r>
      <w:r>
        <w:rPr>
          <w:sz w:val="22"/>
          <w:szCs w:val="22"/>
        </w:rPr>
        <w:t>- по административно-территориальному образованию субъекта РФ,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pPr>
        <w:pStyle w:val="Normal"/>
        <w:spacing w:lineRule="auto" w:line="252"/>
        <w:ind w:firstLine="720"/>
        <w:jc w:val="both"/>
        <w:rPr/>
      </w:pPr>
      <w:r>
        <w:rPr>
          <w:sz w:val="22"/>
          <w:szCs w:val="22"/>
        </w:rPr>
        <w:t xml:space="preserve">  </w:t>
      </w:r>
      <w:r>
        <w:rPr>
          <w:sz w:val="22"/>
          <w:szCs w:val="22"/>
        </w:rPr>
        <w:t>- по субъекту РФ, в котором находится сельхозтоваропроизводитель;</w:t>
      </w:r>
    </w:p>
    <w:p>
      <w:pPr>
        <w:pStyle w:val="Normal"/>
        <w:spacing w:lineRule="auto" w:line="252"/>
        <w:ind w:firstLine="720"/>
        <w:jc w:val="both"/>
        <w:rPr/>
      </w:pPr>
      <w:r>
        <w:rPr>
          <w:sz w:val="22"/>
          <w:szCs w:val="22"/>
        </w:rPr>
        <w:t xml:space="preserve">  </w:t>
      </w:r>
      <w:r>
        <w:rPr>
          <w:sz w:val="22"/>
          <w:szCs w:val="22"/>
        </w:rPr>
        <w:t>- по субъекту РФ, находящемуся на наименьшем расстоянии от места нахождения сельхозтоваропроизводителя или его территориально обособленного подразделения, где выращивается сельскохозяйственная культура.</w:t>
      </w:r>
    </w:p>
    <w:p>
      <w:pPr>
        <w:pStyle w:val="Normal"/>
        <w:spacing w:lineRule="auto" w:line="252"/>
        <w:jc w:val="both"/>
        <w:rPr/>
      </w:pPr>
      <w:r>
        <w:rPr>
          <w:sz w:val="22"/>
          <w:szCs w:val="22"/>
        </w:rPr>
        <w:t xml:space="preserve">      </w:t>
      </w:r>
      <w:r>
        <w:rPr>
          <w:sz w:val="22"/>
          <w:szCs w:val="22"/>
        </w:rPr>
        <w:t>Размер страховой выплаты в связи с утратой (гибелью) посадок многолетних насаждений определяется исходя из стоимости насаждений, потерявших жизнеспособность. Размер ущерба в связи с утратой (гибелью) посадок многолетних насаждений определяется по формуле:</w:t>
      </w:r>
    </w:p>
    <w:p>
      <w:pPr>
        <w:pStyle w:val="Normal"/>
        <w:spacing w:lineRule="auto" w:line="252"/>
        <w:jc w:val="both"/>
        <w:rPr>
          <w:sz w:val="22"/>
          <w:szCs w:val="22"/>
        </w:rPr>
      </w:pPr>
      <w:r>
        <w:rPr>
          <w:sz w:val="22"/>
          <w:szCs w:val="22"/>
        </w:rPr>
      </w:r>
    </w:p>
    <w:p>
      <w:pPr>
        <w:pStyle w:val="Normal"/>
        <w:spacing w:lineRule="auto" w:line="252"/>
        <w:jc w:val="center"/>
        <w:rPr/>
      </w:pPr>
      <w:r>
        <w:rPr>
          <w:sz w:val="22"/>
          <w:szCs w:val="22"/>
        </w:rPr>
        <w:t>А2 = Кн x Сп,   где:</w:t>
      </w:r>
    </w:p>
    <w:p>
      <w:pPr>
        <w:pStyle w:val="Normal"/>
        <w:spacing w:lineRule="auto" w:line="252"/>
        <w:jc w:val="center"/>
        <w:rPr>
          <w:sz w:val="22"/>
          <w:szCs w:val="22"/>
        </w:rPr>
      </w:pPr>
      <w:r>
        <w:rPr>
          <w:sz w:val="22"/>
          <w:szCs w:val="22"/>
        </w:rPr>
      </w:r>
    </w:p>
    <w:p>
      <w:pPr>
        <w:pStyle w:val="Normal"/>
        <w:spacing w:lineRule="auto" w:line="252"/>
        <w:ind w:firstLine="720"/>
        <w:jc w:val="both"/>
        <w:rPr>
          <w:sz w:val="22"/>
          <w:szCs w:val="22"/>
        </w:rPr>
      </w:pPr>
      <w:r>
        <w:rPr>
          <w:sz w:val="22"/>
          <w:szCs w:val="22"/>
        </w:rPr>
        <w:t>А2 - размер ущерба в результате утраты (гибели) посадок многолетних насаждений (рублей);</w:t>
      </w:r>
    </w:p>
    <w:p>
      <w:pPr>
        <w:pStyle w:val="Normal"/>
        <w:spacing w:lineRule="auto" w:line="252"/>
        <w:ind w:firstLine="720"/>
        <w:jc w:val="both"/>
        <w:rPr>
          <w:sz w:val="22"/>
          <w:szCs w:val="22"/>
        </w:rPr>
      </w:pPr>
      <w:r>
        <w:rPr>
          <w:sz w:val="22"/>
          <w:szCs w:val="22"/>
        </w:rPr>
        <w:t>Кн - количество погибших многолетних насаждений (штук);</w:t>
      </w:r>
    </w:p>
    <w:p>
      <w:pPr>
        <w:pStyle w:val="Normal"/>
        <w:spacing w:lineRule="auto" w:line="252"/>
        <w:ind w:firstLine="720"/>
        <w:jc w:val="both"/>
        <w:rPr>
          <w:sz w:val="22"/>
          <w:szCs w:val="22"/>
        </w:rPr>
      </w:pPr>
      <w:r>
        <w:rPr>
          <w:sz w:val="22"/>
          <w:szCs w:val="22"/>
        </w:rPr>
        <w:t>Сп - стоимость 1 многолетнего насаждения (рублей), определяемая:</w:t>
      </w:r>
    </w:p>
    <w:p>
      <w:pPr>
        <w:pStyle w:val="Normal"/>
        <w:spacing w:lineRule="auto" w:line="252"/>
        <w:ind w:firstLine="720"/>
        <w:jc w:val="both"/>
        <w:rPr/>
      </w:pPr>
      <w:r>
        <w:rPr>
          <w:sz w:val="22"/>
          <w:szCs w:val="22"/>
        </w:rPr>
        <w:t xml:space="preserve">       </w:t>
      </w:r>
      <w:r>
        <w:rPr>
          <w:sz w:val="22"/>
          <w:szCs w:val="22"/>
        </w:rPr>
        <w:t>- в отношении многолетних насаждений в плодоносящем возрасте - по балансовой стоимости посадок многолетних насаждений, по данным бухгалтерского учета на момент наступления аварии на объекте ГТС;</w:t>
      </w:r>
    </w:p>
    <w:p>
      <w:pPr>
        <w:pStyle w:val="Normal"/>
        <w:spacing w:lineRule="auto" w:line="252"/>
        <w:ind w:firstLine="720"/>
        <w:jc w:val="both"/>
        <w:rPr>
          <w:sz w:val="22"/>
          <w:szCs w:val="22"/>
        </w:rPr>
      </w:pPr>
      <w:r>
        <w:rPr>
          <w:sz w:val="22"/>
          <w:szCs w:val="22"/>
        </w:rPr>
        <w:t xml:space="preserve">        </w:t>
      </w:r>
      <w:r>
        <w:rPr>
          <w:sz w:val="22"/>
          <w:szCs w:val="22"/>
        </w:rPr>
        <w:t>- в отношении многолетних насаждений в неплодоносящем возрасте - по сумме затрат на выращивание посадок многолетних насаждений, по данным бухгалтерского учета на момент наступления аварии на объекте ГТС.</w:t>
      </w:r>
    </w:p>
    <w:p>
      <w:pPr>
        <w:pStyle w:val="Normal"/>
        <w:spacing w:lineRule="auto" w:line="252"/>
        <w:jc w:val="both"/>
        <w:rPr/>
      </w:pPr>
      <w:r>
        <w:rPr>
          <w:sz w:val="22"/>
          <w:szCs w:val="22"/>
        </w:rPr>
        <w:t xml:space="preserve">         </w:t>
      </w:r>
      <w:r>
        <w:rPr>
          <w:sz w:val="22"/>
          <w:szCs w:val="22"/>
        </w:rPr>
        <w:t>12.5.2. При причинении вреда сельскохозяйственным животным Страховщиком возмещается ущерб в результате гибели или вынужденного убоя животного вследствие аварии на объекте ГТС.</w:t>
      </w:r>
    </w:p>
    <w:p>
      <w:pPr>
        <w:pStyle w:val="Normal"/>
        <w:spacing w:lineRule="auto" w:line="252"/>
        <w:ind w:firstLine="720"/>
        <w:jc w:val="both"/>
        <w:rPr/>
      </w:pPr>
      <w:r>
        <w:rPr>
          <w:sz w:val="22"/>
          <w:szCs w:val="22"/>
        </w:rPr>
        <w:t>Размер ущерба в связи с гибелью (утратой) или вынужденным убоем животных и (или) птицы вследствие аварии на объекте ГТС определяется в зависимости от способа их учета как:</w:t>
      </w:r>
    </w:p>
    <w:p>
      <w:pPr>
        <w:pStyle w:val="Normal"/>
        <w:spacing w:lineRule="auto" w:line="252"/>
        <w:ind w:firstLine="720"/>
        <w:jc w:val="both"/>
        <w:rPr/>
      </w:pPr>
      <w:r>
        <w:rPr>
          <w:sz w:val="22"/>
          <w:szCs w:val="22"/>
        </w:rPr>
        <w:t xml:space="preserve">      </w:t>
      </w:r>
      <w:r>
        <w:rPr>
          <w:sz w:val="22"/>
          <w:szCs w:val="22"/>
        </w:rPr>
        <w:t>- произведение количества голов погибших (утраченных) или вынужденно убитых животных и стоимости одной головы на момент гибели животных или на момент причинения повреждений, приведших к вынужденному убою, за вычетом стоимости годных остатков;</w:t>
      </w:r>
    </w:p>
    <w:p>
      <w:pPr>
        <w:pStyle w:val="Normal"/>
        <w:spacing w:lineRule="auto" w:line="252"/>
        <w:ind w:firstLine="720"/>
        <w:jc w:val="both"/>
        <w:rPr/>
      </w:pPr>
      <w:r>
        <w:rPr>
          <w:sz w:val="22"/>
          <w:szCs w:val="22"/>
        </w:rPr>
        <w:t xml:space="preserve">      </w:t>
      </w:r>
      <w:r>
        <w:rPr>
          <w:sz w:val="22"/>
          <w:szCs w:val="22"/>
        </w:rPr>
        <w:t>- произведение живого веса погибших (утраченных) или вынужденно убитых животных и стоимости единицы живого веса на момент гибели животных или на момент причинения повреждений, приведших к вынужденному убою, за вычетом стоимости годных остатков.</w:t>
      </w:r>
    </w:p>
    <w:p>
      <w:pPr>
        <w:pStyle w:val="Normal"/>
        <w:spacing w:lineRule="auto" w:line="252"/>
        <w:ind w:firstLine="720"/>
        <w:jc w:val="both"/>
        <w:rPr>
          <w:sz w:val="22"/>
          <w:szCs w:val="22"/>
        </w:rPr>
      </w:pPr>
      <w:r>
        <w:rPr>
          <w:sz w:val="22"/>
          <w:szCs w:val="22"/>
        </w:rPr>
        <w:t>Стоимость одной головы или единицы живого веса для животных и птицы, выращиваемых (содержащихся) промышленным способом или в крестьянских (фермерских) хозяйствах, определяется по рыночной стоимости.</w:t>
      </w:r>
    </w:p>
    <w:p>
      <w:pPr>
        <w:pStyle w:val="Normal"/>
        <w:spacing w:lineRule="auto" w:line="252"/>
        <w:jc w:val="both"/>
        <w:rPr/>
      </w:pPr>
      <w:r>
        <w:rPr>
          <w:sz w:val="22"/>
          <w:szCs w:val="22"/>
        </w:rPr>
        <w:t xml:space="preserve">         </w:t>
      </w:r>
      <w:r>
        <w:rPr>
          <w:sz w:val="22"/>
          <w:szCs w:val="22"/>
        </w:rPr>
        <w:t>12.5.3. При причинении вреда рыбному хозяйству Страховщиком возмещается ущерб имуществу в зависимости от способа учета погибших (утраченных) или вынужденно уничтоженных объектов аквакультуры размер страховой выплаты определяется как произведение количественных потерь (фактическая биомасса или число голов) погибших или вынужденно уничтоженных объектов аквакультуры и стоимости единицы биомассы или одной головы объектов аквакультуры.</w:t>
      </w:r>
    </w:p>
    <w:p>
      <w:pPr>
        <w:pStyle w:val="Normal"/>
        <w:spacing w:lineRule="auto" w:line="252"/>
        <w:ind w:firstLine="720"/>
        <w:jc w:val="both"/>
        <w:rPr/>
      </w:pPr>
      <w:r>
        <w:rPr>
          <w:sz w:val="22"/>
          <w:szCs w:val="22"/>
        </w:rPr>
        <w:t>Стоимость одной головы или единицы живого веса погибших или вынужденно уничтоженных объектов аквакультуры на дату страхового случая определяется как рыночная стоимость на указанную дату. При отсутствии данных о рыночной стоимости стоимость одной головы или единицы живого веса погибших или вынужденно уничтоженных объектов аквакультуры рассчитывается на основании данных о стоимости затрат согласно технологическим циклам выращивания до даты наступления аварии на объекте ГТС.</w:t>
      </w:r>
    </w:p>
    <w:p>
      <w:pPr>
        <w:pStyle w:val="Normal"/>
        <w:spacing w:lineRule="auto" w:line="252"/>
        <w:jc w:val="both"/>
        <w:rPr/>
      </w:pPr>
      <w:r>
        <w:rPr>
          <w:sz w:val="22"/>
          <w:szCs w:val="22"/>
        </w:rPr>
        <w:t xml:space="preserve">         </w:t>
      </w:r>
      <w:r>
        <w:rPr>
          <w:sz w:val="22"/>
          <w:szCs w:val="22"/>
        </w:rPr>
        <w:t>12.5.4. Для получения страховой выплаты в связи с повреждением или гибелью имущества потерпевший представляет Страховщику следующие документы:</w:t>
      </w:r>
    </w:p>
    <w:p>
      <w:pPr>
        <w:pStyle w:val="Normal"/>
        <w:spacing w:lineRule="auto" w:line="252"/>
        <w:ind w:firstLine="720"/>
        <w:jc w:val="both"/>
        <w:rPr/>
      </w:pPr>
      <w:r>
        <w:rPr>
          <w:sz w:val="22"/>
          <w:szCs w:val="22"/>
        </w:rPr>
        <w:t xml:space="preserve">    </w:t>
      </w:r>
      <w:r>
        <w:rPr>
          <w:sz w:val="22"/>
          <w:szCs w:val="22"/>
        </w:rPr>
        <w:t>а) заявление о страховой выплате;</w:t>
      </w:r>
    </w:p>
    <w:p>
      <w:pPr>
        <w:pStyle w:val="Normal"/>
        <w:spacing w:lineRule="auto" w:line="252"/>
        <w:ind w:firstLine="720"/>
        <w:jc w:val="both"/>
        <w:rPr/>
      </w:pPr>
      <w:r>
        <w:rPr>
          <w:sz w:val="22"/>
          <w:szCs w:val="22"/>
        </w:rPr>
        <w:t xml:space="preserve">    </w:t>
      </w:r>
      <w:r>
        <w:rPr>
          <w:sz w:val="22"/>
          <w:szCs w:val="22"/>
        </w:rPr>
        <w:t>б) паспорт или иной документ, удостоверяющий личность потерпевшего (для физических лиц);</w:t>
      </w:r>
    </w:p>
    <w:p>
      <w:pPr>
        <w:pStyle w:val="Normal"/>
        <w:spacing w:lineRule="auto" w:line="252"/>
        <w:ind w:firstLine="720"/>
        <w:jc w:val="both"/>
        <w:rPr/>
      </w:pPr>
      <w:r>
        <w:rPr>
          <w:sz w:val="22"/>
          <w:szCs w:val="22"/>
        </w:rPr>
        <w:t xml:space="preserve">    </w:t>
      </w:r>
      <w:r>
        <w:rPr>
          <w:sz w:val="22"/>
          <w:szCs w:val="22"/>
        </w:rPr>
        <w:t>в) документы, подтверждающие имущественный интерес потерпевшего или лица, имеющего право на получение страховой выплаты, связанный с владением, пользованием или распоряжением поврежденным имуществом;</w:t>
      </w:r>
    </w:p>
    <w:p>
      <w:pPr>
        <w:pStyle w:val="Normal"/>
        <w:spacing w:lineRule="auto" w:line="252"/>
        <w:ind w:firstLine="720"/>
        <w:jc w:val="both"/>
        <w:rPr/>
      </w:pPr>
      <w:r>
        <w:rPr>
          <w:sz w:val="22"/>
          <w:szCs w:val="22"/>
        </w:rPr>
        <w:t xml:space="preserve">    </w:t>
      </w:r>
      <w:r>
        <w:rPr>
          <w:sz w:val="22"/>
          <w:szCs w:val="22"/>
        </w:rPr>
        <w:t>г) справка органов местного самоуправления или иных компетентных органов, подтверждающая факт повреждения или гибели имущества потерпевшего в результате аварии на объекте ГТС;</w:t>
      </w:r>
    </w:p>
    <w:p>
      <w:pPr>
        <w:pStyle w:val="Normal"/>
        <w:spacing w:lineRule="auto" w:line="252"/>
        <w:ind w:firstLine="720"/>
        <w:jc w:val="both"/>
        <w:rPr/>
      </w:pPr>
      <w:r>
        <w:rPr>
          <w:sz w:val="22"/>
          <w:szCs w:val="22"/>
        </w:rPr>
        <w:t xml:space="preserve">    </w:t>
      </w:r>
      <w:r>
        <w:rPr>
          <w:sz w:val="22"/>
          <w:szCs w:val="22"/>
        </w:rPr>
        <w:t>д) опись поврежденного, погибшего имущества;</w:t>
      </w:r>
    </w:p>
    <w:p>
      <w:pPr>
        <w:pStyle w:val="Normal"/>
        <w:spacing w:lineRule="auto" w:line="252"/>
        <w:jc w:val="both"/>
        <w:rPr/>
      </w:pPr>
      <w:r>
        <w:rPr>
          <w:sz w:val="22"/>
          <w:szCs w:val="22"/>
        </w:rPr>
        <w:t xml:space="preserve"> </w:t>
      </w:r>
      <w:r>
        <w:rPr>
          <w:sz w:val="22"/>
          <w:szCs w:val="22"/>
        </w:rPr>
        <w:tab/>
        <w:t xml:space="preserve">    е) документы, подтверждающие расходы потерпевшего в связи с гибелью или повреждением имущества (данные бухгалтерского и аналитического учета, справки государственных органов, подтверждающие цены на урожай сельскохозяйственной продукции и т.п.);</w:t>
      </w:r>
    </w:p>
    <w:p>
      <w:pPr>
        <w:pStyle w:val="Normal"/>
        <w:spacing w:lineRule="auto" w:line="252"/>
        <w:ind w:firstLine="720"/>
        <w:jc w:val="both"/>
        <w:rPr/>
      </w:pPr>
      <w:r>
        <w:rPr>
          <w:sz w:val="22"/>
          <w:szCs w:val="22"/>
        </w:rPr>
        <w:t xml:space="preserve">   </w:t>
      </w:r>
      <w:r>
        <w:rPr>
          <w:sz w:val="22"/>
          <w:szCs w:val="22"/>
        </w:rPr>
        <w:t>ж) документы, подтверждающие обоснованность вынужденного убоя сельскохозяйственных животных (предписание, постановление ветеринарной службы и т.п.);</w:t>
      </w:r>
    </w:p>
    <w:p>
      <w:pPr>
        <w:pStyle w:val="Normal"/>
        <w:spacing w:lineRule="auto" w:line="252"/>
        <w:ind w:firstLine="720"/>
        <w:jc w:val="both"/>
        <w:rPr/>
      </w:pPr>
      <w:r>
        <w:rPr>
          <w:sz w:val="22"/>
          <w:szCs w:val="22"/>
        </w:rPr>
        <w:t xml:space="preserve">    </w:t>
      </w:r>
      <w:r>
        <w:rPr>
          <w:sz w:val="22"/>
          <w:szCs w:val="22"/>
        </w:rPr>
        <w:t>з) заключение независимой экспертизы о размере причиненного вреда, если проводилась независимая экспертиза, или заключение независимой экспертизы об обстоятельствах и размере вреда, причиненного имуществу, если такая экспертиза организована самостоятельно потерпевшим;</w:t>
      </w:r>
    </w:p>
    <w:p>
      <w:pPr>
        <w:pStyle w:val="Normal"/>
        <w:spacing w:lineRule="auto" w:line="252"/>
        <w:ind w:firstLine="720"/>
        <w:jc w:val="both"/>
        <w:rPr/>
      </w:pPr>
      <w:r>
        <w:rPr>
          <w:sz w:val="22"/>
          <w:szCs w:val="22"/>
        </w:rPr>
        <w:t xml:space="preserve">    </w:t>
      </w:r>
      <w:r>
        <w:rPr>
          <w:sz w:val="22"/>
          <w:szCs w:val="22"/>
        </w:rPr>
        <w:t>и) документы, подтверждающие оплату услуг независимого эксперта, если экспертиза проводилась за счет потерпевшего;</w:t>
      </w:r>
    </w:p>
    <w:p>
      <w:pPr>
        <w:pStyle w:val="Normal"/>
        <w:spacing w:lineRule="auto" w:line="252"/>
        <w:ind w:firstLine="720"/>
        <w:jc w:val="both"/>
        <w:rPr/>
      </w:pPr>
      <w:r>
        <w:rPr>
          <w:sz w:val="22"/>
          <w:szCs w:val="22"/>
        </w:rPr>
        <w:t xml:space="preserve">    </w:t>
      </w:r>
      <w:r>
        <w:rPr>
          <w:sz w:val="22"/>
          <w:szCs w:val="22"/>
        </w:rPr>
        <w:t>к) документы, подтверждающие оказание и оплату услуг по спасанию и обеспечению сохранности поврежденного имущества, если потерпевший требует возмещения соответствующих расходов;</w:t>
      </w:r>
    </w:p>
    <w:p>
      <w:pPr>
        <w:pStyle w:val="Normal"/>
        <w:spacing w:lineRule="auto" w:line="252"/>
        <w:ind w:firstLine="720"/>
        <w:jc w:val="both"/>
        <w:rPr>
          <w:sz w:val="22"/>
          <w:szCs w:val="22"/>
        </w:rPr>
      </w:pPr>
      <w:r>
        <w:rPr>
          <w:sz w:val="22"/>
          <w:szCs w:val="22"/>
        </w:rPr>
        <w:t xml:space="preserve">    </w:t>
      </w:r>
      <w:r>
        <w:rPr>
          <w:sz w:val="22"/>
          <w:szCs w:val="22"/>
        </w:rPr>
        <w:t>л) иные документы в обоснование требования о возмещении причиненного вреда, в том числе сметы, счета, договоры об оказании услуг и т.п.</w:t>
      </w:r>
    </w:p>
    <w:p>
      <w:pPr>
        <w:pStyle w:val="Normal"/>
        <w:spacing w:lineRule="auto" w:line="252"/>
        <w:jc w:val="both"/>
        <w:rPr/>
      </w:pPr>
      <w:r>
        <w:rPr>
          <w:sz w:val="22"/>
          <w:szCs w:val="22"/>
        </w:rPr>
        <w:t xml:space="preserve">      </w:t>
      </w:r>
      <w:r>
        <w:rPr>
          <w:sz w:val="22"/>
          <w:szCs w:val="22"/>
        </w:rPr>
        <w:t>12.6.  В соответствии с настоящими Правилами страховые выплаты в части возмещения вреда в связи с нарушением условий жизнедеятельности физических лиц включают в себя следующие расходы потерпевшего: связанные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pPr>
        <w:pStyle w:val="Normal"/>
        <w:spacing w:lineRule="auto" w:line="252"/>
        <w:jc w:val="both"/>
        <w:rPr/>
      </w:pPr>
      <w:r>
        <w:rPr>
          <w:sz w:val="22"/>
          <w:szCs w:val="22"/>
        </w:rPr>
        <w:t xml:space="preserve">           </w:t>
      </w:r>
      <w:r>
        <w:rPr>
          <w:sz w:val="22"/>
          <w:szCs w:val="22"/>
        </w:rPr>
        <w:t xml:space="preserve">12.6.1. Для получения страховой выплаты в связи с нарушением условий жизнедеятельности потерпевший представляет Страховщику копии документов, подтверждающие фактические  расходы потерпевшего: </w:t>
      </w:r>
    </w:p>
    <w:p>
      <w:pPr>
        <w:pStyle w:val="Normal"/>
        <w:spacing w:lineRule="auto" w:line="252"/>
        <w:ind w:firstLine="720"/>
        <w:jc w:val="both"/>
        <w:rPr/>
      </w:pPr>
      <w:r>
        <w:rPr>
          <w:sz w:val="22"/>
          <w:szCs w:val="22"/>
        </w:rPr>
        <w:t xml:space="preserve">   </w:t>
      </w:r>
      <w:r>
        <w:rPr>
          <w:sz w:val="22"/>
          <w:szCs w:val="22"/>
        </w:rPr>
        <w:t>а) связанные с переездом к месту временного поселения и обратно, такие расходы возмещаются:</w:t>
      </w:r>
    </w:p>
    <w:p>
      <w:pPr>
        <w:pStyle w:val="Normal"/>
        <w:spacing w:lineRule="auto" w:line="252"/>
        <w:ind w:firstLine="720"/>
        <w:jc w:val="both"/>
        <w:rPr/>
      </w:pPr>
      <w:r>
        <w:rPr>
          <w:sz w:val="22"/>
          <w:szCs w:val="22"/>
        </w:rPr>
        <w:t xml:space="preserve">       </w:t>
      </w:r>
      <w:r>
        <w:rPr>
          <w:sz w:val="22"/>
          <w:szCs w:val="22"/>
        </w:rPr>
        <w:t>-  в случае переезда железнодорожным транспортом - в размере, не превышающем тариф жесткого вагона с 4-местным купе (за исключением фирменных поездов и вагонов повышенной комфортности);</w:t>
      </w:r>
    </w:p>
    <w:p>
      <w:pPr>
        <w:pStyle w:val="Normal"/>
        <w:spacing w:lineRule="auto" w:line="252"/>
        <w:ind w:firstLine="720"/>
        <w:jc w:val="both"/>
        <w:rPr/>
      </w:pPr>
      <w:r>
        <w:rPr>
          <w:sz w:val="22"/>
          <w:szCs w:val="22"/>
        </w:rPr>
        <w:t xml:space="preserve">       </w:t>
      </w:r>
      <w:r>
        <w:rPr>
          <w:sz w:val="22"/>
          <w:szCs w:val="22"/>
        </w:rPr>
        <w:t>- в случае переезда водным транспортом - в размере, не превышающем стоимость билета пассажирского места третьей категории;</w:t>
      </w:r>
    </w:p>
    <w:p>
      <w:pPr>
        <w:pStyle w:val="Normal"/>
        <w:spacing w:lineRule="auto" w:line="252"/>
        <w:ind w:firstLine="720"/>
        <w:jc w:val="both"/>
        <w:rPr/>
      </w:pPr>
      <w:r>
        <w:rPr>
          <w:sz w:val="22"/>
          <w:szCs w:val="22"/>
        </w:rPr>
        <w:t xml:space="preserve">      </w:t>
      </w:r>
      <w:r>
        <w:rPr>
          <w:sz w:val="22"/>
          <w:szCs w:val="22"/>
        </w:rPr>
        <w:t>- в случае переезда автомобильным транспортом - в размере, не превышающем тариф перевозки пассажиров определенным видом транспорта, за исключением такси. В случае если переезд осуществлялся на личном транспорте потерпевшего, возмещению подлежат документально подтвержденные расходы на топливо исходя из норм расхода топлива на автомобильный транспорт, установленных Министерством транспорта РФ, и цен на него в соответствующем регионе РФ.</w:t>
      </w:r>
    </w:p>
    <w:p>
      <w:pPr>
        <w:pStyle w:val="Normal"/>
        <w:spacing w:lineRule="auto" w:line="252"/>
        <w:ind w:firstLine="720"/>
        <w:jc w:val="both"/>
        <w:rPr>
          <w:sz w:val="22"/>
          <w:szCs w:val="22"/>
        </w:rPr>
      </w:pPr>
      <w:r>
        <w:rPr>
          <w:sz w:val="22"/>
          <w:szCs w:val="22"/>
        </w:rPr>
        <w:t xml:space="preserve">    </w:t>
      </w:r>
      <w:r>
        <w:rPr>
          <w:sz w:val="22"/>
          <w:szCs w:val="22"/>
        </w:rPr>
        <w:t>-  в случае переезда воздушным транспортом - в размере, не превышающем стоимость билета в салоне экономического класса.</w:t>
      </w:r>
    </w:p>
    <w:p>
      <w:pPr>
        <w:pStyle w:val="Normal"/>
        <w:spacing w:lineRule="auto" w:line="252"/>
        <w:ind w:firstLine="720"/>
        <w:jc w:val="both"/>
        <w:rPr>
          <w:sz w:val="22"/>
          <w:szCs w:val="22"/>
        </w:rPr>
      </w:pPr>
      <w:r>
        <w:rPr>
          <w:sz w:val="22"/>
          <w:szCs w:val="22"/>
        </w:rPr>
        <w:t xml:space="preserve"> </w:t>
      </w:r>
      <w:r>
        <w:rPr>
          <w:sz w:val="22"/>
          <w:szCs w:val="22"/>
        </w:rPr>
        <w:t>б) связанные с проживанием в месте временного поселения, такие расходы  возмещаются в размере фактических расходов, подтвержденных соответствующими документами (счета гостиниц, договоры аренды квартиры (комнаты) и т.п.), в размере, не превышающем стоимость проживания в номере стандартного типа (эконом-класса) в гостинице 3-звездочного класса, исходя из цен сложившихся в соответствующем субъекте РФ.</w:t>
      </w:r>
    </w:p>
    <w:p>
      <w:pPr>
        <w:pStyle w:val="Normal"/>
        <w:spacing w:lineRule="auto" w:line="252"/>
        <w:ind w:firstLine="720"/>
        <w:jc w:val="both"/>
        <w:rPr/>
      </w:pPr>
      <w:r>
        <w:rPr>
          <w:sz w:val="22"/>
          <w:szCs w:val="22"/>
        </w:rPr>
        <w:t xml:space="preserve">    </w:t>
      </w:r>
      <w:r>
        <w:rPr>
          <w:sz w:val="22"/>
          <w:szCs w:val="22"/>
        </w:rPr>
        <w:t>В случае предоставления потерпевшему временного жилья органами государственной власти или органами местного самоуправления бесплатно, страховая выплата не производится.</w:t>
      </w:r>
    </w:p>
    <w:p>
      <w:pPr>
        <w:pStyle w:val="Normal"/>
        <w:spacing w:lineRule="auto" w:line="252"/>
        <w:ind w:firstLine="720"/>
        <w:jc w:val="both"/>
        <w:rPr>
          <w:sz w:val="22"/>
          <w:szCs w:val="22"/>
        </w:rPr>
      </w:pPr>
      <w:r>
        <w:rPr>
          <w:sz w:val="22"/>
          <w:szCs w:val="22"/>
        </w:rPr>
        <w:t>в) связанные с приобретением жизненно важных материальных средств, включающих в себя предметы первой необходимости (посуда, постельные принадлежности, медикаменты, средства личной гигиены и санитарии, средства ухода за детьми и т.п.), продукты питания, одежду, обувь, такие расходы возмещаются на основании подтверждающих документов - чеки, счета и иные документы.</w:t>
      </w:r>
    </w:p>
    <w:p>
      <w:pPr>
        <w:pStyle w:val="Normal"/>
        <w:spacing w:lineRule="auto" w:line="252"/>
        <w:jc w:val="both"/>
        <w:rPr/>
      </w:pPr>
      <w:r>
        <w:rPr>
          <w:sz w:val="22"/>
          <w:szCs w:val="22"/>
        </w:rPr>
        <w:t xml:space="preserve">    </w:t>
      </w:r>
      <w:r>
        <w:rPr>
          <w:sz w:val="22"/>
          <w:szCs w:val="22"/>
        </w:rPr>
        <w:t>12.7. По настоящим Правилам страховые выплаты в части возмещения морального вреда (в случае, если это установлено договором страхования), осуществляются Страховщиком на основании вступившего в законную силу судебного акта, устанавливающего обязанность Страхователя компенсировать моральный вред потерпевшим.</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 соответствии с настоящими Правилами, если иное не предусмотрено договором страхования, в части возмещения морального вреда на одного потерпевшего, установлен предельный размер страховой выплаты не более 50 000 (пятидесяти тысяч) руб.</w:t>
      </w:r>
    </w:p>
    <w:p>
      <w:pPr>
        <w:pStyle w:val="Normal"/>
        <w:jc w:val="both"/>
        <w:rPr>
          <w:sz w:val="22"/>
          <w:szCs w:val="22"/>
        </w:rPr>
      </w:pPr>
      <w:r>
        <w:rPr>
          <w:sz w:val="22"/>
          <w:szCs w:val="22"/>
        </w:rPr>
        <w:t xml:space="preserve">       </w:t>
      </w:r>
      <w:r>
        <w:rPr>
          <w:sz w:val="22"/>
          <w:szCs w:val="22"/>
        </w:rPr>
        <w:t>12.7.1. Для получения страховой выплаты в части компенсации морального вреда, в соответствии с пунктом 12.7 настоящих Правил, Страховщику представляется копия вступившего в законную силу судебного акта, указанного в п. 12.7. Правил.</w:t>
      </w:r>
    </w:p>
    <w:p>
      <w:pPr>
        <w:pStyle w:val="Normal"/>
        <w:spacing w:lineRule="auto" w:line="252"/>
        <w:jc w:val="both"/>
        <w:rPr>
          <w:sz w:val="22"/>
          <w:szCs w:val="22"/>
        </w:rPr>
      </w:pPr>
      <w:r>
        <w:rPr>
          <w:sz w:val="22"/>
          <w:szCs w:val="22"/>
        </w:rPr>
        <w:t xml:space="preserve">     </w:t>
      </w:r>
      <w:r>
        <w:rPr>
          <w:sz w:val="22"/>
          <w:szCs w:val="22"/>
        </w:rPr>
        <w:t>12.8.  В соответствии с настоящими Правилами страховые выплаты в части возмещения вреда, причиненного окружающей среде или отдельным компонентам окружающей среды (в случае, если это установлено договором страхования), осуществляются Страховщиком:</w:t>
      </w:r>
    </w:p>
    <w:p>
      <w:pPr>
        <w:pStyle w:val="Normal"/>
        <w:jc w:val="both"/>
        <w:rPr/>
      </w:pPr>
      <w:r>
        <w:rPr>
          <w:sz w:val="22"/>
          <w:szCs w:val="22"/>
        </w:rPr>
        <w:t xml:space="preserve">            </w:t>
      </w:r>
      <w:r>
        <w:rPr>
          <w:sz w:val="22"/>
          <w:szCs w:val="22"/>
        </w:rPr>
        <w:t>а) в размере документально подтвержденных фактических затрат на восстановление нарушенного состояния окружающей среды (компонентов окружающей среды) в случае добровольного (досудебного)  возмещения причиненного вреда;</w:t>
      </w:r>
    </w:p>
    <w:p>
      <w:pPr>
        <w:pStyle w:val="Normal"/>
        <w:jc w:val="both"/>
        <w:rPr>
          <w:sz w:val="22"/>
          <w:szCs w:val="22"/>
        </w:rPr>
      </w:pPr>
      <w:r>
        <w:rPr>
          <w:sz w:val="22"/>
          <w:szCs w:val="22"/>
        </w:rPr>
        <w:t xml:space="preserve">            </w:t>
      </w:r>
      <w:r>
        <w:rPr>
          <w:sz w:val="22"/>
          <w:szCs w:val="22"/>
        </w:rPr>
        <w:t>б)  на основании вступившего в законную силу судебного акта.</w:t>
      </w:r>
    </w:p>
    <w:p>
      <w:pPr>
        <w:pStyle w:val="Normal"/>
        <w:jc w:val="both"/>
        <w:rPr>
          <w:sz w:val="22"/>
          <w:szCs w:val="22"/>
        </w:rPr>
      </w:pPr>
      <w:r>
        <w:rPr>
          <w:sz w:val="22"/>
          <w:szCs w:val="22"/>
        </w:rPr>
        <w:t xml:space="preserve">    </w:t>
      </w:r>
      <w:r>
        <w:rPr>
          <w:sz w:val="22"/>
          <w:szCs w:val="22"/>
        </w:rPr>
        <w:t>12.8.1. Для получения страховой выплаты в части возмещения вреда, причиненного окружающей среде (отдельным компонентам окружающей среды), в соответствии с подпунктом «а» пункта 12.8 настоящих Правил, Страховщику представляются следующие документы:</w:t>
      </w:r>
    </w:p>
    <w:p>
      <w:pPr>
        <w:pStyle w:val="Normal"/>
        <w:spacing w:lineRule="auto" w:line="252"/>
        <w:ind w:firstLine="720"/>
        <w:jc w:val="both"/>
        <w:rPr/>
      </w:pPr>
      <w:r>
        <w:rPr>
          <w:sz w:val="22"/>
          <w:szCs w:val="22"/>
        </w:rPr>
        <w:t xml:space="preserve">  </w:t>
      </w:r>
      <w:r>
        <w:rPr>
          <w:sz w:val="22"/>
          <w:szCs w:val="22"/>
        </w:rPr>
        <w:t>а) заявление о страховой выплате;</w:t>
      </w:r>
    </w:p>
    <w:p>
      <w:pPr>
        <w:pStyle w:val="Normal"/>
        <w:spacing w:lineRule="auto" w:line="252"/>
        <w:ind w:firstLine="720"/>
        <w:jc w:val="both"/>
        <w:rPr>
          <w:sz w:val="22"/>
          <w:szCs w:val="22"/>
        </w:rPr>
      </w:pPr>
      <w:r>
        <w:rPr>
          <w:sz w:val="22"/>
          <w:szCs w:val="22"/>
        </w:rPr>
        <w:t xml:space="preserve">    </w:t>
      </w:r>
      <w:r>
        <w:rPr>
          <w:sz w:val="22"/>
          <w:szCs w:val="22"/>
        </w:rPr>
        <w:t>б) документы, подтверждающие имущественный интерес потерпевшего или лица, имеющего право на получение страховой выплаты, связанный с владением, пользованием или распоряжением компонентами окружающей среды;</w:t>
      </w:r>
    </w:p>
    <w:p>
      <w:pPr>
        <w:pStyle w:val="Normal"/>
        <w:spacing w:lineRule="auto" w:line="252"/>
        <w:ind w:firstLine="720"/>
        <w:jc w:val="both"/>
        <w:rPr/>
      </w:pPr>
      <w:r>
        <w:rPr>
          <w:sz w:val="22"/>
          <w:szCs w:val="22"/>
        </w:rPr>
        <w:t xml:space="preserve">    </w:t>
      </w:r>
      <w:r>
        <w:rPr>
          <w:sz w:val="22"/>
          <w:szCs w:val="22"/>
        </w:rPr>
        <w:t>в) справка органов местного самоуправления или иных компетентных органов, подтверждающая факт и размер причиненного вреда компонентам окружающей среды в результате аварии на объекте ГТС;</w:t>
      </w:r>
    </w:p>
    <w:p>
      <w:pPr>
        <w:pStyle w:val="Normal"/>
        <w:spacing w:lineRule="auto" w:line="252"/>
        <w:jc w:val="both"/>
        <w:rPr>
          <w:sz w:val="22"/>
          <w:szCs w:val="22"/>
        </w:rPr>
      </w:pPr>
      <w:r>
        <w:rPr>
          <w:sz w:val="22"/>
          <w:szCs w:val="22"/>
        </w:rPr>
        <w:t xml:space="preserve"> </w:t>
      </w:r>
      <w:r>
        <w:rPr>
          <w:sz w:val="22"/>
          <w:szCs w:val="22"/>
        </w:rPr>
        <w:tab/>
        <w:t xml:space="preserve">    г) документы, подтверждающие расходы в связи с восстановлением нарушенного состояния компонентов окружающей среды;</w:t>
      </w:r>
    </w:p>
    <w:p>
      <w:pPr>
        <w:pStyle w:val="Normal"/>
        <w:spacing w:lineRule="auto" w:line="252"/>
        <w:ind w:firstLine="720"/>
        <w:jc w:val="both"/>
        <w:rPr>
          <w:sz w:val="22"/>
          <w:szCs w:val="22"/>
        </w:rPr>
      </w:pPr>
      <w:r>
        <w:rPr>
          <w:sz w:val="22"/>
          <w:szCs w:val="22"/>
        </w:rPr>
        <w:t xml:space="preserve">    </w:t>
      </w:r>
      <w:r>
        <w:rPr>
          <w:sz w:val="22"/>
          <w:szCs w:val="22"/>
        </w:rPr>
        <w:t>д) заключение независимой экспертизы о размере причиненного вреда окружающей среде (компонентам окружающей среды), если проводилась независимая экспертиза;</w:t>
      </w:r>
    </w:p>
    <w:p>
      <w:pPr>
        <w:pStyle w:val="Normal"/>
        <w:spacing w:lineRule="auto" w:line="252"/>
        <w:ind w:firstLine="720"/>
        <w:jc w:val="both"/>
        <w:rPr>
          <w:sz w:val="22"/>
          <w:szCs w:val="22"/>
        </w:rPr>
      </w:pPr>
      <w:r>
        <w:rPr>
          <w:sz w:val="22"/>
          <w:szCs w:val="22"/>
        </w:rPr>
        <w:t xml:space="preserve">    </w:t>
      </w:r>
      <w:r>
        <w:rPr>
          <w:sz w:val="22"/>
          <w:szCs w:val="22"/>
        </w:rPr>
        <w:t>е) документы, подтверждающие оплату услуг независимой эксперты, если экспертиза проводилась за счет потерпевшего;</w:t>
      </w:r>
    </w:p>
    <w:p>
      <w:pPr>
        <w:pStyle w:val="Normal"/>
        <w:spacing w:lineRule="auto" w:line="252"/>
        <w:ind w:firstLine="720"/>
        <w:jc w:val="both"/>
        <w:rPr>
          <w:color w:val="C00000"/>
          <w:sz w:val="22"/>
          <w:szCs w:val="22"/>
        </w:rPr>
      </w:pPr>
      <w:r>
        <w:rPr>
          <w:sz w:val="22"/>
          <w:szCs w:val="22"/>
        </w:rPr>
        <w:t xml:space="preserve">    </w:t>
      </w:r>
      <w:r>
        <w:rPr>
          <w:sz w:val="22"/>
          <w:szCs w:val="22"/>
        </w:rPr>
        <w:t>ж) иные документы в обоснование требования о возмещении причиненного вреда окружающей среде (компонентам окружающей среды), в том числе сметы, счета, договоры об оказании услуг и т.п.</w:t>
      </w:r>
    </w:p>
    <w:p>
      <w:pPr>
        <w:pStyle w:val="Normal"/>
        <w:spacing w:lineRule="auto" w:line="252"/>
        <w:jc w:val="both"/>
        <w:rPr/>
      </w:pPr>
      <w:r>
        <w:rPr>
          <w:sz w:val="22"/>
          <w:szCs w:val="22"/>
        </w:rPr>
        <w:t xml:space="preserve">       </w:t>
      </w:r>
      <w:r>
        <w:rPr>
          <w:sz w:val="22"/>
          <w:szCs w:val="22"/>
        </w:rPr>
        <w:t>12.9. В соответствии с настоящими Правилами Страховщик возмещает разумные и доступные при сложившихся обстоятельствах расходы Страхователя, произведенные при наступлении страхового случая в целях уменьшения убытков, включая расходы Страхователя, произведенные в соответствии с письменными указаниями Страховщика.</w:t>
      </w:r>
    </w:p>
    <w:p>
      <w:pPr>
        <w:pStyle w:val="Normal"/>
        <w:spacing w:lineRule="auto" w:line="252"/>
        <w:ind w:firstLine="708"/>
        <w:jc w:val="both"/>
        <w:rPr>
          <w:sz w:val="22"/>
          <w:szCs w:val="22"/>
        </w:rPr>
      </w:pPr>
      <w:r>
        <w:rPr>
          <w:sz w:val="22"/>
          <w:szCs w:val="22"/>
        </w:rPr>
        <w:t>Такие расходы Страхователя возмещаются Страховщиком, даже если соответствующие меры оказались безуспешными и независимо оттого, что вместе с возмещением других убытков по договору они могут превысить установленную договором страховую сумму</w:t>
      </w:r>
    </w:p>
    <w:p>
      <w:pPr>
        <w:pStyle w:val="Normal"/>
        <w:spacing w:lineRule="auto" w:line="252"/>
        <w:jc w:val="both"/>
        <w:rPr>
          <w:sz w:val="22"/>
          <w:szCs w:val="22"/>
        </w:rPr>
      </w:pPr>
      <w:r>
        <w:rPr>
          <w:sz w:val="22"/>
          <w:szCs w:val="22"/>
        </w:rPr>
        <w:t xml:space="preserve">          </w:t>
      </w:r>
      <w:r>
        <w:rPr>
          <w:sz w:val="22"/>
          <w:szCs w:val="22"/>
        </w:rPr>
        <w:t>Для получения страховой выплаты  Страхователь представляет Страховщику документы, подтверждающие фактически понесенные расходы, произведенные при наступлении страхового случая в целях уменьшения убытков.</w:t>
      </w:r>
    </w:p>
    <w:p>
      <w:pPr>
        <w:pStyle w:val="Normal"/>
        <w:spacing w:lineRule="auto" w:line="252"/>
        <w:jc w:val="both"/>
        <w:rPr>
          <w:sz w:val="22"/>
          <w:szCs w:val="22"/>
        </w:rPr>
      </w:pPr>
      <w:r>
        <w:rPr>
          <w:sz w:val="22"/>
          <w:szCs w:val="22"/>
        </w:rPr>
        <w:t xml:space="preserve">      </w:t>
      </w:r>
      <w:r>
        <w:rPr>
          <w:sz w:val="22"/>
          <w:szCs w:val="22"/>
        </w:rPr>
        <w:t xml:space="preserve">12.10. В случае досудебного урегулирования требования о возмещении вреда, выплата страхового возмещения производится при условии наличия у Страховщика всех необходимых документов, подтверждающих факт наступления страхового случая и размер причиненного ущерба. </w:t>
      </w:r>
    </w:p>
    <w:p>
      <w:pPr>
        <w:pStyle w:val="Style16"/>
        <w:bidi w:val="0"/>
        <w:spacing w:lineRule="auto" w:line="252"/>
        <w:ind w:hanging="0"/>
        <w:rPr>
          <w:rFonts w:ascii="Calibri" w:hAnsi="Calibri"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12.11.  В</w:t>
      </w:r>
      <w:r>
        <w:rPr>
          <w:sz w:val="22"/>
          <w:szCs w:val="22"/>
        </w:rPr>
        <w:t xml:space="preserve"> случае досудебного урегулирования требования о возмещении вреда, Страховщик</w:t>
      </w:r>
      <w:r>
        <w:rPr>
          <w:rFonts w:cs="Times New Roman" w:ascii="Times New Roman" w:hAnsi="Times New Roman"/>
          <w:sz w:val="22"/>
          <w:szCs w:val="22"/>
        </w:rPr>
        <w:t xml:space="preserve"> с целью определения размера причиненного ущерба имеет право </w:t>
      </w:r>
      <w:r>
        <w:rPr>
          <w:sz w:val="22"/>
          <w:szCs w:val="22"/>
        </w:rPr>
        <w:t xml:space="preserve">привлечь независимое экспертное учреждение и произвести выплату страхового возмещения на основании </w:t>
      </w:r>
      <w:r>
        <w:rPr>
          <w:rFonts w:cs="Times New Roman" w:ascii="Times New Roman" w:hAnsi="Times New Roman"/>
          <w:sz w:val="22"/>
          <w:szCs w:val="22"/>
        </w:rPr>
        <w:t xml:space="preserve">этого </w:t>
      </w:r>
      <w:r>
        <w:rPr>
          <w:sz w:val="22"/>
          <w:szCs w:val="22"/>
        </w:rPr>
        <w:t>экспертного заключения.</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12.12. Если Страхователь сам компенсировал причиненный вред, то страховое возмещение может быть выплачено Страхователю в соответствии с условиями договора страхования и при условии представления Страхователем:</w:t>
      </w:r>
    </w:p>
    <w:p>
      <w:pPr>
        <w:pStyle w:val="Normal"/>
        <w:spacing w:lineRule="auto" w:line="252"/>
        <w:jc w:val="both"/>
        <w:rPr/>
      </w:pPr>
      <w:r>
        <w:rPr>
          <w:sz w:val="22"/>
          <w:szCs w:val="22"/>
        </w:rPr>
        <w:t xml:space="preserve">                 </w:t>
      </w:r>
      <w:r>
        <w:rPr>
          <w:sz w:val="22"/>
          <w:szCs w:val="22"/>
        </w:rPr>
        <w:t>а) надлежащим образом оформленного письменного уведомления об удовлетворении требований Выгодоприобретателя о возмещении причиненного вреда и документов, подтверждающих оплату причиненного ущерба;</w:t>
      </w:r>
    </w:p>
    <w:p>
      <w:pPr>
        <w:pStyle w:val="Normal"/>
        <w:spacing w:lineRule="auto" w:line="252"/>
        <w:jc w:val="both"/>
        <w:rPr/>
      </w:pPr>
      <w:r>
        <w:rPr>
          <w:sz w:val="22"/>
          <w:szCs w:val="22"/>
        </w:rPr>
        <w:t xml:space="preserve">                 </w:t>
      </w:r>
      <w:r>
        <w:rPr>
          <w:sz w:val="22"/>
          <w:szCs w:val="22"/>
        </w:rPr>
        <w:t xml:space="preserve">б)  документов, перечисленных в п.12.2 настоящих Правил. </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12.13. Если ущерб причинен нескольким Выгодоприобретателям и общий размер ущерба превышает страховую сумму, то возмещение каждому Выгодоприобретателю выплачивается пропорционально отношению размера причиненного ему ущерба к размеру ущерба, причиненному всем Выгодоприобретателям, известным Страховщику на дату осуществления страховых выплат.</w:t>
      </w:r>
    </w:p>
    <w:p>
      <w:pPr>
        <w:pStyle w:val="Style16"/>
        <w:bidi w:val="0"/>
        <w:spacing w:lineRule="auto" w:line="252"/>
        <w:ind w:hanging="0"/>
        <w:rPr>
          <w:rFonts w:ascii="Calibri" w:hAnsi="Calibri" w:cs="Calibri"/>
          <w:sz w:val="22"/>
          <w:szCs w:val="22"/>
        </w:rPr>
      </w:pPr>
      <w:bookmarkStart w:id="14" w:name="sub_231233"/>
      <w:r>
        <w:rPr>
          <w:rFonts w:cs="Times New Roman" w:ascii="Times New Roman" w:hAnsi="Times New Roman"/>
          <w:sz w:val="22"/>
          <w:szCs w:val="22"/>
        </w:rPr>
        <w:t xml:space="preserve">       </w:t>
      </w:r>
      <w:r>
        <w:rPr>
          <w:rFonts w:cs="Times New Roman" w:ascii="Times New Roman" w:hAnsi="Times New Roman"/>
          <w:sz w:val="22"/>
          <w:szCs w:val="22"/>
        </w:rPr>
        <w:t>12.14. В случае если страховые выплаты должны быть пр</w:t>
      </w:r>
      <w:r>
        <w:rPr>
          <w:sz w:val="22"/>
          <w:szCs w:val="22"/>
        </w:rPr>
        <w:t>оизведены нескольким Выгодоприобретателям</w:t>
      </w:r>
      <w:r>
        <w:rPr>
          <w:rFonts w:cs="Times New Roman" w:ascii="Times New Roman" w:hAnsi="Times New Roman"/>
          <w:sz w:val="22"/>
          <w:szCs w:val="22"/>
        </w:rPr>
        <w:t xml:space="preserve"> и сумма их требований, предъявленных страховщику на день п</w:t>
      </w:r>
      <w:r>
        <w:rPr>
          <w:sz w:val="22"/>
          <w:szCs w:val="22"/>
        </w:rPr>
        <w:t>ервой страховой выплаты по</w:t>
      </w:r>
      <w:r>
        <w:rPr>
          <w:rFonts w:cs="Times New Roman" w:ascii="Times New Roman" w:hAnsi="Times New Roman"/>
          <w:sz w:val="22"/>
          <w:szCs w:val="22"/>
        </w:rPr>
        <w:t xml:space="preserve"> страховому случаю превышает размер страховой с</w:t>
      </w:r>
      <w:r>
        <w:rPr>
          <w:sz w:val="22"/>
          <w:szCs w:val="22"/>
        </w:rPr>
        <w:t>уммы, то устанавливается следующая очередность удовле</w:t>
      </w:r>
      <w:r>
        <w:rPr>
          <w:rFonts w:cs="Calibri" w:ascii="Calibri" w:hAnsi="Calibri"/>
          <w:sz w:val="22"/>
          <w:szCs w:val="22"/>
        </w:rPr>
        <w:t>т</w:t>
      </w:r>
      <w:r>
        <w:rPr>
          <w:sz w:val="22"/>
          <w:szCs w:val="22"/>
        </w:rPr>
        <w:t>ворения требований:</w:t>
      </w:r>
      <w:bookmarkStart w:id="15" w:name="sub_231231"/>
    </w:p>
    <w:p>
      <w:pPr>
        <w:pStyle w:val="Style16"/>
        <w:bidi w:val="0"/>
        <w:spacing w:lineRule="auto" w:line="252"/>
        <w:ind w:firstLine="708"/>
        <w:rPr/>
      </w:pPr>
      <w:r>
        <w:rPr>
          <w:rFonts w:cs="Times New Roman" w:ascii="Times New Roman" w:hAnsi="Times New Roman"/>
          <w:sz w:val="22"/>
          <w:szCs w:val="22"/>
        </w:rPr>
        <w:t xml:space="preserve">    </w:t>
      </w:r>
      <w:r>
        <w:rPr>
          <w:rFonts w:cs="Times New Roman" w:ascii="Times New Roman" w:hAnsi="Times New Roman"/>
          <w:sz w:val="22"/>
          <w:szCs w:val="22"/>
        </w:rPr>
        <w:t>а) в первую очередь  - требования о возмещении вреда, причиненного жизни или здоровью физических лиц;</w:t>
      </w:r>
      <w:bookmarkStart w:id="16" w:name="sub_231232"/>
      <w:bookmarkEnd w:id="15"/>
    </w:p>
    <w:p>
      <w:pPr>
        <w:pStyle w:val="Style16"/>
        <w:bidi w:val="0"/>
        <w:spacing w:lineRule="auto" w:line="252"/>
        <w:ind w:firstLine="708"/>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б) во вторую очередь - требования о возмещении вреда, причиненного имуществу физических лиц, в том числе в связи с нарушением условий жизнедеятельности;</w:t>
      </w:r>
      <w:bookmarkEnd w:id="16"/>
    </w:p>
    <w:p>
      <w:pPr>
        <w:pStyle w:val="Style16"/>
        <w:bidi w:val="0"/>
        <w:spacing w:lineRule="auto" w:line="252"/>
        <w:ind w:firstLine="708"/>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в) в третью очередь - требования о возмещении вреда, причиненного имуществу потерпевших - юридических лиц;</w:t>
      </w:r>
    </w:p>
    <w:p>
      <w:pPr>
        <w:pStyle w:val="Style16"/>
        <w:bidi w:val="0"/>
        <w:spacing w:lineRule="auto" w:line="252"/>
        <w:ind w:firstLine="708"/>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г) в четвертую очередь - требования о возмещении вреда морального вреда;</w:t>
      </w:r>
    </w:p>
    <w:p>
      <w:pPr>
        <w:pStyle w:val="Style16"/>
        <w:bidi w:val="0"/>
        <w:spacing w:lineRule="auto" w:line="252"/>
        <w:ind w:firstLine="708"/>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д) в пятую очередь – требования о возмещении вреда окружающей среде.</w:t>
      </w:r>
    </w:p>
    <w:p>
      <w:pPr>
        <w:pStyle w:val="Style16"/>
        <w:bidi w:val="0"/>
        <w:spacing w:lineRule="auto" w:line="252"/>
        <w:ind w:hanging="0"/>
        <w:rPr/>
      </w:pPr>
      <w:bookmarkStart w:id="17" w:name="sub_231233"/>
      <w:r>
        <w:rPr>
          <w:rFonts w:eastAsia="Calibri" w:cs="Calibri" w:ascii="Calibri" w:hAnsi="Calibri"/>
          <w:sz w:val="22"/>
          <w:szCs w:val="22"/>
        </w:rPr>
        <w:t xml:space="preserve">     </w:t>
      </w:r>
      <w:bookmarkEnd w:id="17"/>
      <w:r>
        <w:rPr>
          <w:rFonts w:eastAsia="Calibri" w:cs="Calibri" w:ascii="Calibri" w:hAnsi="Calibri"/>
          <w:sz w:val="22"/>
          <w:szCs w:val="22"/>
        </w:rPr>
        <w:t xml:space="preserve">     </w:t>
      </w:r>
      <w:r>
        <w:rPr>
          <w:rFonts w:cs="Times New Roman" w:ascii="Times New Roman" w:hAnsi="Times New Roman"/>
          <w:sz w:val="22"/>
          <w:szCs w:val="22"/>
        </w:rPr>
        <w:t> </w:t>
      </w:r>
      <w:r>
        <w:rPr>
          <w:rFonts w:cs="Times New Roman" w:ascii="Times New Roman" w:hAnsi="Times New Roman"/>
          <w:sz w:val="22"/>
          <w:szCs w:val="22"/>
        </w:rPr>
        <w:t xml:space="preserve">При недостаточности части страховой суммы, оставшейся после удовлетворения требований одной очереди, для полного возмещения вреда требований Выгодоприобретателей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соответствующей очереди.  </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12.15. Сумма страхового возмещения выплачивается Страховщиком за вычетом обусловленной договором страхования франшизы. </w:t>
      </w:r>
      <w:r>
        <w:rPr>
          <w:sz w:val="22"/>
          <w:szCs w:val="22"/>
        </w:rPr>
        <w:t>В случа</w:t>
      </w:r>
      <w:r>
        <w:rPr>
          <w:rFonts w:cs="Times New Roman" w:ascii="Times New Roman" w:hAnsi="Times New Roman"/>
          <w:sz w:val="22"/>
          <w:szCs w:val="22"/>
        </w:rPr>
        <w:t>е</w:t>
      </w:r>
      <w:r>
        <w:rPr>
          <w:sz w:val="22"/>
          <w:szCs w:val="22"/>
        </w:rPr>
        <w:t xml:space="preserve"> </w:t>
      </w:r>
      <w:r>
        <w:rPr>
          <w:rFonts w:cs="Times New Roman" w:ascii="Times New Roman" w:hAnsi="Times New Roman"/>
          <w:sz w:val="22"/>
          <w:szCs w:val="22"/>
        </w:rPr>
        <w:t xml:space="preserve">выплаты страхового </w:t>
      </w:r>
      <w:r>
        <w:rPr>
          <w:sz w:val="22"/>
          <w:szCs w:val="22"/>
        </w:rPr>
        <w:t>возмещ</w:t>
      </w:r>
      <w:r>
        <w:rPr>
          <w:rFonts w:cs="Times New Roman" w:ascii="Times New Roman" w:hAnsi="Times New Roman"/>
          <w:sz w:val="22"/>
          <w:szCs w:val="22"/>
        </w:rPr>
        <w:t>ения</w:t>
      </w:r>
      <w:r>
        <w:rPr>
          <w:sz w:val="22"/>
          <w:szCs w:val="22"/>
        </w:rPr>
        <w:t xml:space="preserve"> </w:t>
      </w:r>
      <w:r>
        <w:rPr>
          <w:rFonts w:cs="Times New Roman" w:ascii="Times New Roman" w:hAnsi="Times New Roman"/>
          <w:sz w:val="22"/>
          <w:szCs w:val="22"/>
        </w:rPr>
        <w:t>двум и более Выгодоприобретателям</w:t>
      </w:r>
      <w:r>
        <w:rPr>
          <w:sz w:val="22"/>
          <w:szCs w:val="22"/>
        </w:rPr>
        <w:t>,</w:t>
      </w:r>
      <w:r>
        <w:rPr>
          <w:rFonts w:cs="Times New Roman" w:ascii="Times New Roman" w:hAnsi="Times New Roman"/>
          <w:sz w:val="22"/>
          <w:szCs w:val="22"/>
        </w:rPr>
        <w:t xml:space="preserve"> вычитаемая часть франшизы в отношении каждого </w:t>
      </w:r>
      <w:r>
        <w:rPr>
          <w:sz w:val="22"/>
          <w:szCs w:val="22"/>
        </w:rPr>
        <w:t>Выгодоприобретателя</w:t>
      </w:r>
      <w:r>
        <w:rPr>
          <w:rFonts w:cs="Times New Roman" w:ascii="Times New Roman" w:hAnsi="Times New Roman"/>
          <w:sz w:val="22"/>
          <w:szCs w:val="22"/>
        </w:rPr>
        <w:t xml:space="preserve"> определяется </w:t>
      </w:r>
      <w:r>
        <w:rPr>
          <w:sz w:val="22"/>
          <w:szCs w:val="22"/>
        </w:rPr>
        <w:t>пропорционально отношению</w:t>
      </w:r>
      <w:r>
        <w:rPr>
          <w:rFonts w:cs="Times New Roman" w:ascii="Times New Roman" w:hAnsi="Times New Roman"/>
          <w:sz w:val="22"/>
          <w:szCs w:val="22"/>
        </w:rPr>
        <w:t xml:space="preserve"> размера страховой выплаты к общей сумме страховых выплат по наступившему страховому случаю.</w:t>
      </w:r>
    </w:p>
    <w:p>
      <w:pPr>
        <w:pStyle w:val="Style16"/>
        <w:bidi w:val="0"/>
        <w:spacing w:lineRule="auto" w:line="252"/>
        <w:ind w:hanging="0"/>
        <w:rPr/>
      </w:pPr>
      <w:r>
        <w:rPr>
          <w:rFonts w:eastAsia="Journal;Times New Roman"/>
          <w:sz w:val="22"/>
          <w:szCs w:val="22"/>
        </w:rPr>
        <w:t xml:space="preserve">   </w:t>
      </w:r>
      <w:r>
        <w:rPr>
          <w:rFonts w:cs="Times New Roman" w:ascii="Times New Roman" w:hAnsi="Times New Roman"/>
          <w:sz w:val="22"/>
          <w:szCs w:val="22"/>
        </w:rPr>
        <w:t xml:space="preserve">     </w:t>
      </w:r>
      <w:r>
        <w:rPr>
          <w:rFonts w:cs="Times New Roman" w:ascii="Times New Roman" w:hAnsi="Times New Roman"/>
          <w:sz w:val="22"/>
          <w:szCs w:val="22"/>
        </w:rPr>
        <w:t>12.16. Выплата  страхового возмещения производится в российских рублях.</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12.17.  Страховщик в течение 10 рабочих дней со дня получения документов, указанных в пунктах 12.2 и 12.12 настоящих Правил, составляет страховой акт, на основании которого осуществляется страховая выплата, либо направляет письменное извещение о полном или частичном отказе в выплате с указанием причин отказа.</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12.18. Страховщик вправе продлить срок, указанный в пункте 12.17 настоящих Правил в случае назначения уполномоченными органами дополнительного расследования с целью определения обстоятельств наступления события, обладающего признаками страхового случая, а также назначения экспертизы в части определения размера причиненного ущерба. Расходы на проведение экспертизы в части определения размера причиненного ущерба несет Сторона, по инициативе которой она назначена.</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В соответствии с настоящим пунктом Правил, срок составления страхового акта, указанный в пункте 12.17 настоящих Правил, исчисляется с даты получения Страховщиком </w:t>
      </w:r>
      <w:r>
        <w:rPr>
          <w:sz w:val="22"/>
          <w:szCs w:val="22"/>
        </w:rPr>
        <w:t xml:space="preserve">результатов </w:t>
      </w:r>
      <w:r>
        <w:rPr>
          <w:rFonts w:cs="Times New Roman" w:ascii="Times New Roman" w:hAnsi="Times New Roman"/>
          <w:sz w:val="22"/>
          <w:szCs w:val="22"/>
        </w:rPr>
        <w:t>дополнительного расследования</w:t>
      </w:r>
      <w:r>
        <w:rPr>
          <w:sz w:val="22"/>
          <w:szCs w:val="22"/>
        </w:rPr>
        <w:t xml:space="preserve"> </w:t>
      </w:r>
      <w:r>
        <w:rPr>
          <w:rFonts w:cs="Times New Roman" w:ascii="Times New Roman" w:hAnsi="Times New Roman"/>
          <w:sz w:val="22"/>
          <w:szCs w:val="22"/>
        </w:rPr>
        <w:t>уполномоченного органа</w:t>
      </w:r>
      <w:r>
        <w:rPr>
          <w:rStyle w:val="Style8"/>
          <w:rFonts w:cs="Times New Roman" w:ascii="Times New Roman" w:hAnsi="Times New Roman"/>
          <w:sz w:val="22"/>
          <w:szCs w:val="22"/>
        </w:rPr>
        <w:t xml:space="preserve">, </w:t>
      </w:r>
      <w:r>
        <w:rPr>
          <w:rFonts w:cs="Times New Roman" w:ascii="Times New Roman" w:hAnsi="Times New Roman"/>
          <w:sz w:val="22"/>
          <w:szCs w:val="22"/>
        </w:rPr>
        <w:t>а также заключения экспертизы в части определения размера причиненного ущерба.</w:t>
      </w:r>
    </w:p>
    <w:p>
      <w:pPr>
        <w:pStyle w:val="Style16"/>
        <w:bidi w:val="0"/>
        <w:spacing w:lineRule="auto" w:line="252"/>
        <w:ind w:hanging="0"/>
        <w:rPr/>
      </w:pPr>
      <w:r>
        <w:rPr>
          <w:rFonts w:eastAsia="Journal;Times New Roman"/>
          <w:sz w:val="22"/>
          <w:szCs w:val="22"/>
        </w:rPr>
        <w:t xml:space="preserve">            </w:t>
      </w:r>
      <w:r>
        <w:rPr>
          <w:sz w:val="22"/>
          <w:szCs w:val="22"/>
        </w:rPr>
        <w:t>12.19. Выплата страхового возмещения производится в течение 5 рабочих дней</w:t>
      </w:r>
      <w:r>
        <w:rPr>
          <w:b/>
          <w:sz w:val="22"/>
          <w:szCs w:val="22"/>
        </w:rPr>
        <w:t xml:space="preserve"> </w:t>
      </w:r>
      <w:r>
        <w:rPr>
          <w:sz w:val="22"/>
          <w:szCs w:val="22"/>
        </w:rPr>
        <w:t>после подписания Выгодоприобретателем или Страхователем страхового акта.</w:t>
      </w:r>
    </w:p>
    <w:p>
      <w:pPr>
        <w:pStyle w:val="Style16"/>
        <w:bidi w:val="0"/>
        <w:spacing w:lineRule="auto" w:line="252"/>
        <w:ind w:hanging="0"/>
        <w:rPr/>
      </w:pPr>
      <w:r>
        <w:rPr>
          <w:rFonts w:cs="Times New Roman" w:ascii="Times New Roman" w:hAnsi="Times New Roman"/>
          <w:b/>
          <w:sz w:val="22"/>
          <w:szCs w:val="22"/>
        </w:rPr>
        <w:t xml:space="preserve">        </w:t>
      </w:r>
      <w:r>
        <w:rPr>
          <w:rFonts w:cs="Times New Roman" w:ascii="Times New Roman" w:hAnsi="Times New Roman"/>
          <w:sz w:val="22"/>
          <w:szCs w:val="22"/>
        </w:rPr>
        <w:t xml:space="preserve"> </w:t>
      </w:r>
      <w:r>
        <w:rPr>
          <w:rFonts w:cs="Times New Roman" w:ascii="Times New Roman" w:hAnsi="Times New Roman"/>
          <w:sz w:val="22"/>
          <w:szCs w:val="22"/>
        </w:rPr>
        <w:t>Днем выплаты страхового возмещения при наличном расчете считается день получения денежных средств Выгодоприобретателем или Страхователем в кассе Страховщика, при безналичном расчете – день списания денежных средств с расчетного счета Страховщика.</w:t>
      </w:r>
    </w:p>
    <w:p>
      <w:pPr>
        <w:pStyle w:val="BodyTextIndent2"/>
        <w:widowControl/>
        <w:numPr>
          <w:ilvl w:val="1"/>
          <w:numId w:val="2"/>
        </w:numPr>
        <w:tabs>
          <w:tab w:val="clear" w:pos="720"/>
          <w:tab w:val="left" w:pos="1276" w:leader="none"/>
        </w:tabs>
        <w:spacing w:before="60" w:after="0"/>
        <w:ind w:left="0" w:firstLine="567"/>
        <w:rPr/>
      </w:pPr>
      <w:r>
        <w:rPr>
          <w:rFonts w:cs="Times New Roman" w:ascii="Times New Roman" w:hAnsi="Times New Roman"/>
          <w:sz w:val="22"/>
          <w:szCs w:val="22"/>
        </w:rPr>
        <w:t>Формой выплаты страхового возмещения является выплата денежных средств эквивалентных сумме ущерба, подлежащего возмещению согласно условий договора страхования.</w:t>
      </w:r>
    </w:p>
    <w:p>
      <w:pPr>
        <w:pStyle w:val="BodyTextIndent2"/>
        <w:widowControl/>
        <w:numPr>
          <w:ilvl w:val="1"/>
          <w:numId w:val="2"/>
        </w:numPr>
        <w:tabs>
          <w:tab w:val="clear" w:pos="720"/>
          <w:tab w:val="left" w:pos="1276" w:leader="none"/>
        </w:tabs>
        <w:spacing w:before="60" w:after="0"/>
        <w:ind w:left="0" w:firstLine="567"/>
        <w:rPr>
          <w:rFonts w:ascii="Times New Roman" w:hAnsi="Times New Roman" w:cs="Times New Roman"/>
          <w:sz w:val="22"/>
          <w:szCs w:val="22"/>
        </w:rPr>
      </w:pPr>
      <w:r>
        <w:rPr>
          <w:rFonts w:cs="Times New Roman" w:ascii="Times New Roman" w:hAnsi="Times New Roman"/>
          <w:sz w:val="22"/>
          <w:szCs w:val="22"/>
        </w:rPr>
        <w:t>В случае выявления факта предоставления Страхователем (Застрахованным лицом) или Выгодоприобретателем документов, недостаточных для принятия Страховщиком решения об осуществлении страховой выплаты, и/или ненадлежащим образом оформленных документов в соответствии с требованиями настоящих Правил и/или договора страхования, Страховщик обязан:</w:t>
      </w:r>
    </w:p>
    <w:p>
      <w:pPr>
        <w:pStyle w:val="BodyTextIndent2"/>
        <w:widowControl/>
        <w:numPr>
          <w:ilvl w:val="2"/>
          <w:numId w:val="2"/>
        </w:numPr>
        <w:ind w:left="0" w:firstLine="567"/>
        <w:rPr>
          <w:rFonts w:ascii="Times New Roman" w:hAnsi="Times New Roman" w:cs="Times New Roman"/>
          <w:sz w:val="22"/>
          <w:szCs w:val="22"/>
        </w:rPr>
      </w:pPr>
      <w:r>
        <w:rPr>
          <w:rFonts w:cs="Times New Roman" w:ascii="Times New Roman" w:hAnsi="Times New Roman"/>
          <w:sz w:val="22"/>
          <w:szCs w:val="22"/>
        </w:rPr>
        <w:t>принять их, если иное не предусмотрено законодательством Российской Федерации, при этом срок принятия решения или единый срок урегулирования требования о страховой выплате не начинает течь до предоставления последнего из необходимых и надлежащим образом оформленных документов;</w:t>
      </w:r>
    </w:p>
    <w:p>
      <w:pPr>
        <w:pStyle w:val="BodyTextIndent2"/>
        <w:widowControl/>
        <w:numPr>
          <w:ilvl w:val="2"/>
          <w:numId w:val="2"/>
        </w:numPr>
        <w:ind w:left="0" w:firstLine="567"/>
        <w:rPr>
          <w:rFonts w:ascii="Times New Roman" w:hAnsi="Times New Roman" w:cs="Times New Roman"/>
          <w:sz w:val="22"/>
          <w:szCs w:val="22"/>
        </w:rPr>
      </w:pPr>
      <w:r>
        <w:rPr>
          <w:rFonts w:cs="Times New Roman" w:ascii="Times New Roman" w:hAnsi="Times New Roman"/>
          <w:sz w:val="22"/>
          <w:szCs w:val="22"/>
        </w:rPr>
        <w:t>уведомить об этом лицо, подавшее заявление на страховую выплату, с указанием перечня недостающих и/или ненадлежащим образом оформленных документов.</w:t>
      </w:r>
    </w:p>
    <w:p>
      <w:pPr>
        <w:pStyle w:val="BodyTextIndent2"/>
        <w:widowControl/>
        <w:numPr>
          <w:ilvl w:val="1"/>
          <w:numId w:val="2"/>
        </w:numPr>
        <w:tabs>
          <w:tab w:val="clear" w:pos="720"/>
          <w:tab w:val="left" w:pos="1276" w:leader="none"/>
        </w:tabs>
        <w:spacing w:before="60" w:after="0"/>
        <w:ind w:left="0" w:firstLine="567"/>
        <w:rPr>
          <w:rFonts w:ascii="Times New Roman" w:hAnsi="Times New Roman" w:cs="Times New Roman"/>
          <w:sz w:val="22"/>
          <w:szCs w:val="22"/>
        </w:rPr>
      </w:pPr>
      <w:r>
        <w:rPr>
          <w:rFonts w:cs="Times New Roman" w:ascii="Times New Roman" w:hAnsi="Times New Roman"/>
          <w:sz w:val="22"/>
          <w:szCs w:val="22"/>
        </w:rPr>
        <w:t>Срок уведомления о выявлении факта предоставления документов, недостаточных для принятия страховщиком решения об осуществлении страховой выплаты, и/или ненадлежащим образом оформленных документов не должен превышать 15 рабочих дней.</w:t>
      </w:r>
    </w:p>
    <w:p>
      <w:pPr>
        <w:pStyle w:val="Style16"/>
        <w:bidi w:val="0"/>
        <w:spacing w:before="240" w:after="120"/>
        <w:jc w:val="center"/>
        <w:rPr>
          <w:rFonts w:ascii="Times New Roman" w:hAnsi="Times New Roman" w:cs="Times New Roman"/>
          <w:b/>
          <w:b/>
          <w:sz w:val="22"/>
          <w:szCs w:val="22"/>
        </w:rPr>
      </w:pPr>
      <w:r>
        <w:rPr>
          <w:rFonts w:cs="Times New Roman" w:ascii="Times New Roman" w:hAnsi="Times New Roman"/>
          <w:b/>
          <w:sz w:val="22"/>
          <w:szCs w:val="22"/>
        </w:rPr>
        <w:t>13.   ПРАВА И ОБЯЗАННОСТИ СТРАХОВАТЕЛЯ  И  СТРАХОВЩИКА</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13.1. Страхователь имеет право:</w:t>
      </w:r>
    </w:p>
    <w:p>
      <w:pPr>
        <w:pStyle w:val="Style16"/>
        <w:bidi w:val="0"/>
        <w:spacing w:lineRule="auto" w:line="252"/>
        <w:ind w:firstLine="567"/>
        <w:rPr/>
      </w:pPr>
      <w:r>
        <w:rPr>
          <w:rFonts w:cs="Times New Roman" w:ascii="Times New Roman" w:hAnsi="Times New Roman"/>
          <w:sz w:val="22"/>
          <w:szCs w:val="22"/>
        </w:rPr>
        <w:t>13.1.1. получить информацию о Страховщике в соответствии с действующим законодательством РФ;</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13.1.2. принимать участие в расследовании обстоятельств наступления события, обладающего признаками страхового случая;</w:t>
      </w:r>
    </w:p>
    <w:p>
      <w:pPr>
        <w:pStyle w:val="Style16"/>
        <w:bidi w:val="0"/>
        <w:spacing w:lineRule="auto" w:line="252"/>
        <w:ind w:firstLine="567"/>
        <w:rPr/>
      </w:pPr>
      <w:r>
        <w:rPr>
          <w:rFonts w:cs="Times New Roman" w:ascii="Times New Roman" w:hAnsi="Times New Roman"/>
          <w:sz w:val="22"/>
          <w:szCs w:val="22"/>
        </w:rPr>
        <w:t>13.1.3. в соответствии с действующим законодательством РФ и настоящими Правилами досрочно расторгнуть договор страхования.</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 xml:space="preserve">13.2. Страхователь обязан: </w:t>
      </w:r>
    </w:p>
    <w:p>
      <w:pPr>
        <w:pStyle w:val="Style16"/>
        <w:bidi w:val="0"/>
        <w:spacing w:lineRule="auto" w:line="252"/>
        <w:ind w:firstLine="567"/>
        <w:rPr/>
      </w:pPr>
      <w:r>
        <w:rPr>
          <w:rFonts w:cs="Times New Roman" w:ascii="Times New Roman" w:hAnsi="Times New Roman"/>
          <w:sz w:val="22"/>
          <w:szCs w:val="22"/>
        </w:rPr>
        <w:t xml:space="preserve">13.2.1. </w:t>
      </w:r>
      <w:r>
        <w:rPr>
          <w:sz w:val="22"/>
          <w:szCs w:val="22"/>
        </w:rPr>
        <w:t>при заключении договора страхования сообщить Страховщику обо всех известных ему обстоятельствах, имеющих существенное значение для</w:t>
      </w:r>
      <w:r>
        <w:rPr>
          <w:rFonts w:cs="Times New Roman" w:ascii="Times New Roman" w:hAnsi="Times New Roman"/>
          <w:sz w:val="22"/>
          <w:szCs w:val="22"/>
        </w:rPr>
        <w:t xml:space="preserve"> определения вероятности наступления страхового случая и размера возможного ущерба;</w:t>
      </w:r>
    </w:p>
    <w:p>
      <w:pPr>
        <w:pStyle w:val="Style16"/>
        <w:bidi w:val="0"/>
        <w:spacing w:lineRule="auto" w:line="252"/>
        <w:ind w:firstLine="567"/>
        <w:rPr/>
      </w:pPr>
      <w:r>
        <w:rPr>
          <w:rFonts w:cs="Times New Roman" w:ascii="Times New Roman" w:hAnsi="Times New Roman"/>
          <w:sz w:val="22"/>
          <w:szCs w:val="22"/>
        </w:rPr>
        <w:t xml:space="preserve">13.2.2. незамедлительно любым доступным способом (подтвердив в течение 3-х дней письменно) уведомить Страховщика о ставших ему известными  изменениях в обстоятельствах, указанных при заключении договора, если эти изменения могут существенно повлиять на увеличение страхового риска. Обстоятельствами, существенно влияющим на степень страхового риска, признаются  обстоятельства и сведения, которые определенно оговорены в договоре страхования и (или) в Заявлении о страховании, включая Приложения к Заявлению о страховании;  </w:t>
      </w:r>
    </w:p>
    <w:p>
      <w:pPr>
        <w:pStyle w:val="Style16"/>
        <w:bidi w:val="0"/>
        <w:spacing w:lineRule="auto" w:line="252"/>
        <w:ind w:firstLine="567"/>
        <w:rPr/>
      </w:pPr>
      <w:r>
        <w:rPr>
          <w:rFonts w:cs="Times New Roman" w:ascii="Times New Roman" w:hAnsi="Times New Roman"/>
          <w:sz w:val="22"/>
          <w:szCs w:val="22"/>
        </w:rPr>
        <w:t>13.2.3. после того, как Страхователю стало известно о наступлении события, обладающего</w:t>
      </w:r>
      <w:r>
        <w:rPr>
          <w:rFonts w:cs="Times New Roman" w:ascii="Times New Roman" w:hAnsi="Times New Roman"/>
          <w:sz w:val="22"/>
          <w:szCs w:val="22"/>
          <w:shd w:fill="FFCC00" w:val="clear"/>
        </w:rPr>
        <w:t xml:space="preserve"> </w:t>
      </w:r>
      <w:r>
        <w:rPr>
          <w:rFonts w:cs="Times New Roman" w:ascii="Times New Roman" w:hAnsi="Times New Roman"/>
          <w:sz w:val="22"/>
          <w:szCs w:val="22"/>
        </w:rPr>
        <w:t xml:space="preserve">признаками страхового случая, незамедлительно, любым доступным способом, сообщить Страховщику о наступлении этого события, указав при этом всю известную информацию об обстоятельствах его возникновения, с обязательным последующим представлением письменного уведомления. Письменное уведомление должно быть представлено Страховщику посредством почтовой, телеграфной или факсимильной связи, либо вручено представителю Страховщика, в течение 5 (пяти) дней, считая с даты, когда Страхователю стало известно о наступлении события, обладающего признаками страхового случая; </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13.2.4. при наступлении события, обладающего признаками страхового случая, принять разумные и доступные меры по уменьшению возможных убытков. Принимая такие меры, Страхователь обязан следовать указаниям Страховщика, если такие указания ему даны.</w:t>
      </w:r>
    </w:p>
    <w:p>
      <w:pPr>
        <w:pStyle w:val="Normal"/>
        <w:spacing w:lineRule="auto" w:line="252"/>
        <w:ind w:firstLine="567"/>
        <w:jc w:val="both"/>
        <w:rPr>
          <w:sz w:val="22"/>
          <w:szCs w:val="22"/>
        </w:rPr>
      </w:pPr>
      <w:r>
        <w:rPr>
          <w:sz w:val="22"/>
          <w:szCs w:val="22"/>
        </w:rPr>
        <w:t>В соответствии с настоящими Правилами под разумными и доступными мерами по уменьшению возможных убытков понимаются:</w:t>
      </w:r>
    </w:p>
    <w:p>
      <w:pPr>
        <w:pStyle w:val="Normal"/>
        <w:spacing w:lineRule="auto" w:line="252"/>
        <w:ind w:firstLine="720"/>
        <w:jc w:val="both"/>
        <w:rPr/>
      </w:pPr>
      <w:r>
        <w:rPr>
          <w:sz w:val="22"/>
          <w:szCs w:val="22"/>
        </w:rPr>
        <w:t>а) меры, направленные на уменьшение последствий аварии на объекте ГТС и возможных убытков, сохранение жизни и здоровья потерпевших, принимаемые Страхователем в соответствии с законодательством РФ, нормами и правилами эксплуатации объекта ГТС и иными нормативными правовыми актами, установленными федеральным органом исполнительной власти, осуществляющим функции по контролю и надзору в области безопасности соответствующих объектов, федеральным органом исполнительной власти, уполномоченным на решение задач в области защиты населения и территорий от чрезвычайных ситуаций природного и техногенного характера, иными органами государственной власти и органами местного самоуправления;</w:t>
      </w:r>
    </w:p>
    <w:p>
      <w:pPr>
        <w:pStyle w:val="Normal"/>
        <w:spacing w:lineRule="auto" w:line="252"/>
        <w:ind w:firstLine="720"/>
        <w:jc w:val="both"/>
        <w:rPr>
          <w:sz w:val="22"/>
          <w:szCs w:val="22"/>
        </w:rPr>
      </w:pPr>
      <w:r>
        <w:rPr>
          <w:sz w:val="22"/>
          <w:szCs w:val="22"/>
        </w:rPr>
        <w:t>б) меры, согласованные в письменной форме со Страховщиком.</w:t>
      </w:r>
    </w:p>
    <w:p>
      <w:pPr>
        <w:pStyle w:val="Style16"/>
        <w:bidi w:val="0"/>
        <w:spacing w:lineRule="auto" w:line="252"/>
        <w:ind w:firstLine="567"/>
        <w:rPr/>
      </w:pPr>
      <w:r>
        <w:rPr>
          <w:rFonts w:cs="Times New Roman" w:ascii="Times New Roman" w:hAnsi="Times New Roman"/>
          <w:sz w:val="22"/>
          <w:szCs w:val="22"/>
        </w:rPr>
        <w:t>13.2.5. информировать Страховщика о ходе расследования события, обладающего признаками страхового случая;</w:t>
      </w:r>
    </w:p>
    <w:p>
      <w:pPr>
        <w:pStyle w:val="Style16"/>
        <w:bidi w:val="0"/>
        <w:spacing w:lineRule="auto" w:line="252"/>
        <w:ind w:firstLine="567"/>
        <w:rPr/>
      </w:pPr>
      <w:r>
        <w:rPr>
          <w:rFonts w:cs="Times New Roman" w:ascii="Times New Roman" w:hAnsi="Times New Roman"/>
          <w:sz w:val="22"/>
          <w:szCs w:val="22"/>
        </w:rPr>
        <w:t>13.2.6. незамедлительно известить Страховщика о любых досудебных претензиях третьих лиц, либо предъявленных исковых требованиях;</w:t>
      </w:r>
    </w:p>
    <w:p>
      <w:pPr>
        <w:pStyle w:val="Style16"/>
        <w:bidi w:val="0"/>
        <w:spacing w:lineRule="auto" w:line="252"/>
        <w:ind w:firstLine="567"/>
        <w:rPr/>
      </w:pPr>
      <w:r>
        <w:rPr>
          <w:rFonts w:cs="Times New Roman" w:ascii="Times New Roman" w:hAnsi="Times New Roman"/>
          <w:sz w:val="22"/>
          <w:szCs w:val="22"/>
        </w:rPr>
        <w:t xml:space="preserve">13.2.7. в 5-дневный срок с момента получения судебного решения по возмещению вреда, причиненного в результате аварии на </w:t>
      </w:r>
      <w:r>
        <w:rPr>
          <w:sz w:val="22"/>
          <w:szCs w:val="22"/>
        </w:rPr>
        <w:t>объекте ГТС</w:t>
      </w:r>
      <w:r>
        <w:rPr>
          <w:rFonts w:cs="Times New Roman" w:ascii="Times New Roman" w:hAnsi="Times New Roman"/>
          <w:sz w:val="22"/>
          <w:szCs w:val="22"/>
        </w:rPr>
        <w:t>, вынесенного в связи с обращением Выгодоприобретателя в суд, сообщить Страховщику (по телефону, факсу, электронной почте с последующим направлением оригинала документа) о вынесенном судебном решении;</w:t>
      </w:r>
    </w:p>
    <w:p>
      <w:pPr>
        <w:pStyle w:val="Style16"/>
        <w:bidi w:val="0"/>
        <w:spacing w:lineRule="auto" w:line="252"/>
        <w:ind w:firstLine="567"/>
        <w:rPr/>
      </w:pPr>
      <w:r>
        <w:rPr>
          <w:rFonts w:cs="Times New Roman" w:ascii="Times New Roman" w:hAnsi="Times New Roman"/>
          <w:sz w:val="22"/>
          <w:szCs w:val="22"/>
        </w:rPr>
        <w:t>13.2.8. не принимать на себя каких-либо обязательств по урегулированию требований о возмещении причиненного вреда без предварительного письменного согласия Страховщика;</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13.2.9. представить Страховщику документы, необходимые для</w:t>
      </w:r>
      <w:r>
        <w:rPr>
          <w:sz w:val="22"/>
          <w:szCs w:val="22"/>
        </w:rPr>
        <w:t xml:space="preserve"> выяснения обстоятельств и определения </w:t>
      </w:r>
      <w:r>
        <w:rPr>
          <w:rFonts w:cs="Times New Roman" w:ascii="Times New Roman" w:hAnsi="Times New Roman"/>
          <w:sz w:val="22"/>
          <w:szCs w:val="22"/>
        </w:rPr>
        <w:t>размера ущерба по наступившему событию, обладающему признаками</w:t>
      </w:r>
      <w:r>
        <w:rPr>
          <w:sz w:val="22"/>
          <w:szCs w:val="22"/>
        </w:rPr>
        <w:t xml:space="preserve"> страхов</w:t>
      </w:r>
      <w:r>
        <w:rPr>
          <w:rFonts w:cs="Calibri" w:ascii="Calibri" w:hAnsi="Calibri"/>
          <w:sz w:val="22"/>
          <w:szCs w:val="22"/>
        </w:rPr>
        <w:t>о</w:t>
      </w:r>
      <w:r>
        <w:rPr>
          <w:sz w:val="22"/>
          <w:szCs w:val="22"/>
        </w:rPr>
        <w:t xml:space="preserve">го случая, </w:t>
      </w:r>
      <w:r>
        <w:rPr>
          <w:rFonts w:cs="Times New Roman" w:ascii="Times New Roman" w:hAnsi="Times New Roman"/>
          <w:sz w:val="22"/>
          <w:szCs w:val="22"/>
        </w:rPr>
        <w:t>определенные настоящими Правилами, договором страхования или по запросам Страховщика</w:t>
      </w:r>
      <w:r>
        <w:rPr>
          <w:rFonts w:cs="Times New Roman" w:ascii="Times New Roman" w:hAnsi="Times New Roman"/>
          <w:sz w:val="22"/>
          <w:szCs w:val="22"/>
          <w:shd w:fill="FFFFFF" w:val="clear"/>
        </w:rPr>
        <w:t>;</w:t>
      </w:r>
    </w:p>
    <w:p>
      <w:pPr>
        <w:pStyle w:val="Style16"/>
        <w:bidi w:val="0"/>
        <w:spacing w:lineRule="auto" w:line="252"/>
        <w:ind w:firstLine="567"/>
        <w:rPr>
          <w:rFonts w:ascii="Times New Roman" w:hAnsi="Times New Roman" w:cs="Times New Roman"/>
          <w:sz w:val="22"/>
          <w:szCs w:val="22"/>
        </w:rPr>
      </w:pPr>
      <w:r>
        <w:rPr>
          <w:rFonts w:cs="Times New Roman" w:ascii="Times New Roman" w:hAnsi="Times New Roman"/>
          <w:sz w:val="22"/>
          <w:szCs w:val="22"/>
        </w:rPr>
        <w:t>13.2.10. своевременно и в полном объеме уплатить страховую премию (страховые взносы) установленную договором страхования;</w:t>
      </w:r>
    </w:p>
    <w:p>
      <w:pPr>
        <w:pStyle w:val="BodyTextIndent2"/>
        <w:widowControl/>
        <w:numPr>
          <w:ilvl w:val="2"/>
          <w:numId w:val="3"/>
        </w:numPr>
        <w:ind w:left="0" w:firstLine="567"/>
        <w:rPr>
          <w:rFonts w:ascii="Times New Roman" w:hAnsi="Times New Roman" w:cs="Times New Roman"/>
          <w:sz w:val="22"/>
          <w:szCs w:val="22"/>
        </w:rPr>
      </w:pPr>
      <w:r>
        <w:rPr>
          <w:rFonts w:cs="Times New Roman" w:ascii="Times New Roman" w:hAnsi="Times New Roman"/>
          <w:sz w:val="22"/>
          <w:szCs w:val="22"/>
        </w:rPr>
        <w:t>По запросу Страхователя (Застрахованного лица), Выгодоприобретателя, полученному Страховщиком после заявления о событии, имеющем признаки страхового случая, ознакомить или разъяснить положения разделов 9, 10 и 11 настоящих Правил.</w:t>
      </w:r>
    </w:p>
    <w:p>
      <w:pPr>
        <w:pStyle w:val="Style16"/>
        <w:bidi w:val="0"/>
        <w:spacing w:lineRule="auto" w:line="252" w:before="60" w:after="0"/>
        <w:ind w:hanging="0"/>
        <w:rPr/>
      </w:pPr>
      <w:r>
        <w:rPr>
          <w:rFonts w:cs="Times New Roman" w:ascii="Times New Roman" w:hAnsi="Times New Roman"/>
          <w:sz w:val="22"/>
          <w:szCs w:val="22"/>
        </w:rPr>
        <w:t xml:space="preserve">    </w:t>
      </w:r>
      <w:r>
        <w:rPr>
          <w:rFonts w:cs="Times New Roman" w:ascii="Times New Roman" w:hAnsi="Times New Roman"/>
          <w:sz w:val="22"/>
          <w:szCs w:val="22"/>
        </w:rPr>
        <w:t>13.3. Страховщик имеет право:</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13.3.1.проводить самостоятельно или посредством специализированной экспертной организации экспертизу </w:t>
      </w:r>
      <w:r>
        <w:rPr>
          <w:sz w:val="22"/>
          <w:szCs w:val="22"/>
        </w:rPr>
        <w:t>объект</w:t>
      </w:r>
      <w:r>
        <w:rPr>
          <w:rFonts w:cs="Calibri" w:ascii="Calibri" w:hAnsi="Calibri"/>
          <w:sz w:val="22"/>
          <w:szCs w:val="22"/>
        </w:rPr>
        <w:t>а</w:t>
      </w:r>
      <w:r>
        <w:rPr>
          <w:sz w:val="22"/>
          <w:szCs w:val="22"/>
        </w:rPr>
        <w:t xml:space="preserve"> ГТС</w:t>
      </w:r>
      <w:r>
        <w:rPr>
          <w:rFonts w:cs="Times New Roman" w:ascii="Times New Roman" w:hAnsi="Times New Roman"/>
          <w:sz w:val="22"/>
          <w:szCs w:val="22"/>
        </w:rPr>
        <w:t xml:space="preserve">, в отношении которого заключается договор страхования, а также проводить оценку страхового риска по заключаемому договору страхования;   </w:t>
      </w:r>
    </w:p>
    <w:p>
      <w:pPr>
        <w:pStyle w:val="Normal"/>
        <w:spacing w:lineRule="auto" w:line="252"/>
        <w:jc w:val="both"/>
        <w:rPr/>
      </w:pPr>
      <w:r>
        <w:rPr>
          <w:sz w:val="22"/>
          <w:szCs w:val="22"/>
        </w:rPr>
        <w:t xml:space="preserve">        </w:t>
      </w:r>
      <w:r>
        <w:rPr>
          <w:sz w:val="22"/>
          <w:szCs w:val="22"/>
        </w:rPr>
        <w:t>13.3.2.  при уведомлении об обстоятельствах, влекущих увеличение степени риска, требовать от Страхователя изменения условий договора страхования или уплаты Страхователем дополнительной страховой премии (взноса) соразмерно увеличению степени риска.</w:t>
      </w:r>
    </w:p>
    <w:p>
      <w:pPr>
        <w:pStyle w:val="Style16"/>
        <w:bidi w:val="0"/>
        <w:spacing w:lineRule="auto" w:line="252"/>
        <w:rPr>
          <w:rFonts w:ascii="Times New Roman" w:hAnsi="Times New Roman" w:cs="Times New Roman"/>
          <w:sz w:val="22"/>
          <w:szCs w:val="22"/>
        </w:rPr>
      </w:pPr>
      <w:r>
        <w:rPr>
          <w:sz w:val="22"/>
          <w:szCs w:val="22"/>
        </w:rPr>
        <w:t xml:space="preserve">Если Страхователь возражает против изменения условий договора страхования или доплаты страховой премии, то Страховщик вправе требовать расторжения договора страхования в порядке, предусмотренном действующим </w:t>
      </w:r>
      <w:r>
        <w:rPr>
          <w:rFonts w:cs="Times New Roman" w:ascii="Times New Roman" w:hAnsi="Times New Roman"/>
          <w:sz w:val="22"/>
          <w:szCs w:val="22"/>
        </w:rPr>
        <w:t>законодательством РФ, а также</w:t>
      </w:r>
      <w:r>
        <w:rPr>
          <w:sz w:val="22"/>
          <w:szCs w:val="22"/>
        </w:rPr>
        <w:t xml:space="preserve"> возмещения убытков, причиненных его расторжением</w:t>
      </w:r>
      <w:r>
        <w:rPr>
          <w:rFonts w:cs="Times New Roman" w:ascii="Times New Roman" w:hAnsi="Times New Roman"/>
          <w:sz w:val="22"/>
          <w:szCs w:val="22"/>
        </w:rPr>
        <w:t>;</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13.3.3. требовать от Страхователя предъявления дополнительных документов и информации, если с учетом конкретных обстоятельств их отсутствие делает невозможным установление факта наступления страхового случая и определение размера ущерба, причиненного в результате его наступления;</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 xml:space="preserve">13.3.4. в случае, если после заключения договора страхования будет установлено, что Страхователь сообщил Страховщику заведомо ложные сведения об обстоятельствах, имеющих существенное значение для определения вероятности наступления страхового случая и размера возможных убытков от его наступления (страхового риска), Страховщик вправе требовать признания договора страхования недействительным; </w:t>
      </w:r>
    </w:p>
    <w:p>
      <w:pPr>
        <w:pStyle w:val="Style16"/>
        <w:bidi w:val="0"/>
        <w:spacing w:lineRule="auto" w:line="252"/>
        <w:ind w:hanging="0"/>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13.4. Страховщик обязан:</w:t>
      </w:r>
    </w:p>
    <w:p>
      <w:pPr>
        <w:pStyle w:val="Style16"/>
        <w:bidi w:val="0"/>
        <w:spacing w:lineRule="auto" w:line="252"/>
        <w:ind w:hanging="0"/>
        <w:rPr/>
      </w:pPr>
      <w:r>
        <w:rPr>
          <w:rFonts w:cs="Times New Roman" w:ascii="Times New Roman" w:hAnsi="Times New Roman"/>
          <w:b/>
          <w:sz w:val="22"/>
          <w:szCs w:val="22"/>
        </w:rPr>
        <w:t xml:space="preserve">         </w:t>
      </w:r>
      <w:r>
        <w:rPr>
          <w:rFonts w:cs="Times New Roman" w:ascii="Times New Roman" w:hAnsi="Times New Roman"/>
          <w:sz w:val="22"/>
          <w:szCs w:val="22"/>
        </w:rPr>
        <w:t>13.4.1.  ознакомить Страхователя с настоящими Правилами и выдать ему экземпляр Правил на руки;</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13.4.2.  в течение 10 рабочих дней со дня получения документов, указанных в пунктах 12.2 и 12.12 настоящих Правил составить акт о страховом случае, либо направить письменное извещение о полном или частичном отказе в выплате с указанием причин отказа, произвести страховую выплату в срок, указанный в  пункте 12.19 настоящих Правил;</w:t>
      </w:r>
    </w:p>
    <w:p>
      <w:pPr>
        <w:pStyle w:val="Style16"/>
        <w:bidi w:val="0"/>
        <w:spacing w:lineRule="auto" w:line="252"/>
        <w:ind w:hanging="0"/>
        <w:rPr/>
      </w:pPr>
      <w:r>
        <w:rPr>
          <w:rFonts w:cs="Times New Roman" w:ascii="Times New Roman" w:hAnsi="Times New Roman"/>
          <w:sz w:val="22"/>
          <w:szCs w:val="22"/>
        </w:rPr>
        <w:t xml:space="preserve">        </w:t>
      </w:r>
      <w:r>
        <w:rPr>
          <w:rFonts w:cs="Times New Roman" w:ascii="Times New Roman" w:hAnsi="Times New Roman"/>
          <w:sz w:val="22"/>
          <w:szCs w:val="22"/>
        </w:rPr>
        <w:t>13.4.3. не разглашать сведения о Страхователе, Выгодоприобретателе, за исключением случаев, предусмотренных  законодательством РФ.</w:t>
      </w:r>
    </w:p>
    <w:p>
      <w:pPr>
        <w:pStyle w:val="Style16"/>
        <w:bidi w:val="0"/>
        <w:ind w:hanging="0"/>
        <w:rPr>
          <w:rFonts w:ascii="Times New Roman" w:hAnsi="Times New Roman" w:cs="Times New Roman"/>
          <w:sz w:val="22"/>
          <w:szCs w:val="22"/>
        </w:rPr>
      </w:pPr>
      <w:r>
        <w:rPr>
          <w:rFonts w:cs="Times New Roman" w:ascii="Times New Roman" w:hAnsi="Times New Roman"/>
          <w:sz w:val="22"/>
          <w:szCs w:val="22"/>
        </w:rPr>
      </w:r>
    </w:p>
    <w:p>
      <w:pPr>
        <w:pStyle w:val="Style16"/>
        <w:bidi w:val="0"/>
        <w:ind w:hanging="0"/>
        <w:rPr>
          <w:rFonts w:ascii="Times New Roman" w:hAnsi="Times New Roman" w:cs="Times New Roman"/>
          <w:sz w:val="22"/>
          <w:szCs w:val="22"/>
        </w:rPr>
      </w:pPr>
      <w:r>
        <w:rPr>
          <w:rFonts w:cs="Times New Roman" w:ascii="Times New Roman" w:hAnsi="Times New Roman"/>
          <w:sz w:val="22"/>
          <w:szCs w:val="22"/>
        </w:rPr>
      </w:r>
    </w:p>
    <w:p>
      <w:pPr>
        <w:pStyle w:val="Style16"/>
        <w:bidi w:val="0"/>
        <w:spacing w:lineRule="auto" w:line="360"/>
        <w:jc w:val="center"/>
        <w:rPr>
          <w:rFonts w:ascii="Times New Roman" w:hAnsi="Times New Roman" w:cs="Times New Roman"/>
          <w:b/>
          <w:b/>
          <w:sz w:val="22"/>
          <w:szCs w:val="22"/>
        </w:rPr>
      </w:pPr>
      <w:r>
        <w:rPr>
          <w:rFonts w:cs="Times New Roman" w:ascii="Times New Roman" w:hAnsi="Times New Roman"/>
          <w:b/>
          <w:sz w:val="22"/>
          <w:szCs w:val="22"/>
        </w:rPr>
        <w:t>14.   ПОРЯДОК  РАЗРЕШЕНИЯ СПОРОВ.</w:t>
      </w:r>
    </w:p>
    <w:p>
      <w:pPr>
        <w:pStyle w:val="BodyTextIndent2"/>
        <w:widowControl/>
        <w:numPr>
          <w:ilvl w:val="1"/>
          <w:numId w:val="5"/>
        </w:numPr>
        <w:tabs>
          <w:tab w:val="clear" w:pos="720"/>
          <w:tab w:val="left" w:pos="1134" w:leader="none"/>
        </w:tabs>
        <w:ind w:left="0" w:firstLine="567"/>
        <w:rPr>
          <w:rFonts w:ascii="Times New Roman" w:hAnsi="Times New Roman" w:cs="Times New Roman"/>
          <w:sz w:val="22"/>
          <w:szCs w:val="22"/>
        </w:rPr>
      </w:pPr>
      <w:r>
        <w:rPr>
          <w:rFonts w:cs="Times New Roman" w:ascii="Times New Roman" w:hAnsi="Times New Roman"/>
          <w:sz w:val="22"/>
          <w:szCs w:val="22"/>
        </w:rPr>
        <w:t>Все споры между Страхователем, Застрахованным лицом и Страховщиком, возникающие из договора страхования, разрешаются путем переговоров, а при недостижении согласия сторонами - в судебном порядке в соответствии с законодательством Российской Федерации.</w:t>
      </w:r>
    </w:p>
    <w:p>
      <w:pPr>
        <w:pStyle w:val="BodyTextIndent2"/>
        <w:widowControl/>
        <w:numPr>
          <w:ilvl w:val="1"/>
          <w:numId w:val="5"/>
        </w:numPr>
        <w:tabs>
          <w:tab w:val="clear" w:pos="720"/>
          <w:tab w:val="left" w:pos="1134" w:leader="none"/>
        </w:tabs>
        <w:ind w:left="0" w:firstLine="567"/>
        <w:rPr>
          <w:rFonts w:ascii="Times New Roman" w:hAnsi="Times New Roman" w:cs="Times New Roman"/>
          <w:sz w:val="22"/>
          <w:szCs w:val="22"/>
        </w:rPr>
      </w:pPr>
      <w:r>
        <w:rPr>
          <w:rFonts w:cs="Times New Roman" w:ascii="Times New Roman" w:hAnsi="Times New Roman"/>
          <w:sz w:val="22"/>
          <w:szCs w:val="22"/>
        </w:rPr>
        <w:t>При рассмотрении спорных вопросов положения договора страхования имеют приоритет по отношению к положениям настоящих Правил.</w:t>
      </w:r>
    </w:p>
    <w:p>
      <w:pPr>
        <w:pStyle w:val="BodyTextIndent2"/>
        <w:widowControl/>
        <w:numPr>
          <w:ilvl w:val="1"/>
          <w:numId w:val="5"/>
        </w:numPr>
        <w:tabs>
          <w:tab w:val="clear" w:pos="720"/>
          <w:tab w:val="left" w:pos="0" w:leader="none"/>
          <w:tab w:val="left" w:pos="1134" w:leader="none"/>
        </w:tabs>
        <w:ind w:left="0" w:firstLine="567"/>
        <w:rPr>
          <w:rFonts w:ascii="Times New Roman" w:hAnsi="Times New Roman" w:cs="Times New Roman"/>
          <w:sz w:val="22"/>
          <w:szCs w:val="22"/>
        </w:rPr>
      </w:pPr>
      <w:r>
        <w:rPr>
          <w:rFonts w:cs="Times New Roman" w:ascii="Times New Roman" w:hAnsi="Times New Roman"/>
          <w:sz w:val="22"/>
          <w:szCs w:val="22"/>
        </w:rPr>
        <w:t>При условии если Выгодоприобретатель являются физическими лицами:</w:t>
      </w:r>
    </w:p>
    <w:p>
      <w:pPr>
        <w:pStyle w:val="BodyTextIndent2"/>
        <w:widowControl/>
        <w:numPr>
          <w:ilvl w:val="2"/>
          <w:numId w:val="5"/>
        </w:numPr>
        <w:tabs>
          <w:tab w:val="clear" w:pos="720"/>
          <w:tab w:val="left" w:pos="1276" w:leader="none"/>
        </w:tabs>
        <w:ind w:left="0" w:firstLine="567"/>
        <w:rPr>
          <w:rFonts w:ascii="Times New Roman" w:hAnsi="Times New Roman" w:cs="Times New Roman"/>
          <w:sz w:val="22"/>
          <w:szCs w:val="22"/>
        </w:rPr>
      </w:pPr>
      <w:r>
        <w:rPr>
          <w:rFonts w:cs="Times New Roman" w:ascii="Times New Roman" w:hAnsi="Times New Roman"/>
          <w:sz w:val="22"/>
          <w:szCs w:val="22"/>
        </w:rPr>
        <w:t>Все разногласия, возникающие между Страховщиком и Страхователем (Застрахованным лицом) или Выгодоприобретателем, разрешаются в порядке, предусмотренном законодательством Российской Федерации;</w:t>
      </w:r>
    </w:p>
    <w:p>
      <w:pPr>
        <w:pStyle w:val="BodyTextIndent2"/>
        <w:widowControl/>
        <w:numPr>
          <w:ilvl w:val="2"/>
          <w:numId w:val="5"/>
        </w:numPr>
        <w:tabs>
          <w:tab w:val="clear" w:pos="720"/>
          <w:tab w:val="left" w:pos="1276" w:leader="none"/>
        </w:tabs>
        <w:ind w:left="0" w:firstLine="567"/>
        <w:rPr>
          <w:rFonts w:ascii="Times New Roman" w:hAnsi="Times New Roman" w:cs="Times New Roman"/>
          <w:sz w:val="22"/>
          <w:szCs w:val="22"/>
        </w:rPr>
      </w:pPr>
      <w:r>
        <w:rPr>
          <w:rFonts w:cs="Times New Roman" w:ascii="Times New Roman" w:hAnsi="Times New Roman"/>
          <w:sz w:val="22"/>
          <w:szCs w:val="22"/>
        </w:rPr>
        <w:t>При наличии разногласий между Страхователем (Застрахованным лицом) или Выгодоприобретателем и страховщиком относительно исполнения последним своих обязательств по договору страхования до предъявления к страховщику иска, Выгодоприобретатель направляет Страховщику претензию с документами, приложенными к ней и обосновывающими заявленные требования;</w:t>
      </w:r>
    </w:p>
    <w:p>
      <w:pPr>
        <w:pStyle w:val="BodyTextIndent2"/>
        <w:widowControl/>
        <w:numPr>
          <w:ilvl w:val="2"/>
          <w:numId w:val="5"/>
        </w:numPr>
        <w:tabs>
          <w:tab w:val="clear" w:pos="720"/>
          <w:tab w:val="left" w:pos="1276" w:leader="none"/>
        </w:tabs>
        <w:ind w:left="0" w:firstLine="567"/>
        <w:rPr>
          <w:rFonts w:ascii="Times New Roman" w:hAnsi="Times New Roman" w:cs="Times New Roman"/>
          <w:sz w:val="22"/>
          <w:szCs w:val="22"/>
        </w:rPr>
      </w:pPr>
      <w:r>
        <w:rPr>
          <w:rFonts w:cs="Times New Roman" w:ascii="Times New Roman" w:hAnsi="Times New Roman"/>
          <w:sz w:val="22"/>
          <w:szCs w:val="22"/>
        </w:rPr>
        <w:t>К претензии должны быть приложены документы, соответствующие требованиям законодательства Российской Федерации к их оформлению и содержанию, предусмотренные Правилами страхования (условиями договора страхования) и подтверждающие обоснованность требований Выгодоприобретателя;</w:t>
      </w:r>
    </w:p>
    <w:p>
      <w:pPr>
        <w:pStyle w:val="BodyTextIndent2"/>
        <w:widowControl/>
        <w:numPr>
          <w:ilvl w:val="2"/>
          <w:numId w:val="5"/>
        </w:numPr>
        <w:tabs>
          <w:tab w:val="clear" w:pos="720"/>
          <w:tab w:val="left" w:pos="1276" w:leader="none"/>
        </w:tabs>
        <w:ind w:left="0" w:firstLine="567"/>
        <w:rPr>
          <w:rFonts w:ascii="Times New Roman" w:hAnsi="Times New Roman" w:cs="Times New Roman"/>
          <w:sz w:val="22"/>
          <w:szCs w:val="22"/>
        </w:rPr>
      </w:pPr>
      <w:r>
        <w:rPr>
          <w:rFonts w:cs="Times New Roman" w:ascii="Times New Roman" w:hAnsi="Times New Roman"/>
          <w:sz w:val="22"/>
          <w:szCs w:val="22"/>
        </w:rPr>
        <w:t>Претензия Выгодоприобретателя с приложенными к ней документами подается или направляется в адрес Страховщика по месту принятия от Страхователя (Застрахованного лица) или Выгодоприобретателя заявления о страховом случае;</w:t>
      </w:r>
    </w:p>
    <w:p>
      <w:pPr>
        <w:pStyle w:val="BodyTextIndent2"/>
        <w:widowControl/>
        <w:numPr>
          <w:ilvl w:val="2"/>
          <w:numId w:val="5"/>
        </w:numPr>
        <w:tabs>
          <w:tab w:val="clear" w:pos="720"/>
          <w:tab w:val="left" w:pos="1276" w:leader="none"/>
        </w:tabs>
        <w:ind w:left="0" w:firstLine="567"/>
        <w:rPr>
          <w:rFonts w:ascii="Times New Roman" w:hAnsi="Times New Roman" w:cs="Times New Roman"/>
          <w:sz w:val="22"/>
          <w:szCs w:val="22"/>
        </w:rPr>
      </w:pPr>
      <w:r>
        <w:rPr>
          <w:rFonts w:cs="Times New Roman" w:ascii="Times New Roman" w:hAnsi="Times New Roman"/>
          <w:sz w:val="22"/>
          <w:szCs w:val="22"/>
        </w:rPr>
        <w:t>Претензия Выгодоприобретателя с приложенными к ней документами подлежит рассмотрению Страховщиком в течение 15 (пятнадцати) рабочих дней  со дня поступления.</w:t>
      </w:r>
    </w:p>
    <w:p>
      <w:pPr>
        <w:pStyle w:val="BodyTextIndent2"/>
        <w:widowControl/>
        <w:numPr>
          <w:ilvl w:val="1"/>
          <w:numId w:val="5"/>
        </w:numPr>
        <w:tabs>
          <w:tab w:val="clear" w:pos="720"/>
          <w:tab w:val="left" w:pos="0" w:leader="none"/>
          <w:tab w:val="left" w:pos="1134" w:leader="none"/>
        </w:tabs>
        <w:ind w:left="0" w:firstLine="567"/>
        <w:rPr/>
      </w:pPr>
      <w:r>
        <w:rPr>
          <w:rFonts w:cs="Times New Roman" w:ascii="Times New Roman" w:hAnsi="Times New Roman"/>
          <w:sz w:val="22"/>
          <w:szCs w:val="22"/>
        </w:rPr>
        <w:t xml:space="preserve">В случае, если возникшее разногласие на момент обращения к Страховщику в досудебном порядке подлежит рассмотрению финансовым уполномоченным в соответствии с Федеральный закон от 04.06.2018 № 123-ФЗ «Об уполномоченном по правам потребителей финансовых услуг» (далее – Закон об уполномоченном по правам потребителей финансовых услуг), или Выгодоприобретатель должен до направления финансовому уполномоченному обращения направить Страховщику </w:t>
      </w:r>
      <w:hyperlink r:id="rId15">
        <w:r>
          <w:rPr>
            <w:rStyle w:val="InternetLink"/>
            <w:rFonts w:cs="Times New Roman" w:ascii="Times New Roman" w:hAnsi="Times New Roman"/>
            <w:sz w:val="22"/>
            <w:szCs w:val="22"/>
          </w:rPr>
          <w:t>претензию</w:t>
        </w:r>
      </w:hyperlink>
      <w:r>
        <w:rPr>
          <w:rFonts w:cs="Times New Roman" w:ascii="Times New Roman" w:hAnsi="Times New Roman"/>
          <w:sz w:val="22"/>
          <w:szCs w:val="22"/>
        </w:rPr>
        <w:t xml:space="preserve"> с документами, приложенными к ней и обосновывающими свое требование в письменной или электронной форме.</w:t>
      </w:r>
    </w:p>
    <w:p>
      <w:pPr>
        <w:pStyle w:val="BodyTextIndent2"/>
        <w:widowControl/>
        <w:numPr>
          <w:ilvl w:val="1"/>
          <w:numId w:val="5"/>
        </w:numPr>
        <w:tabs>
          <w:tab w:val="clear" w:pos="720"/>
          <w:tab w:val="left" w:pos="0" w:leader="none"/>
          <w:tab w:val="left" w:pos="1134" w:leader="none"/>
        </w:tabs>
        <w:ind w:left="0" w:firstLine="567"/>
        <w:rPr>
          <w:rFonts w:ascii="Times New Roman" w:hAnsi="Times New Roman" w:cs="Times New Roman"/>
          <w:sz w:val="22"/>
          <w:szCs w:val="22"/>
        </w:rPr>
      </w:pPr>
      <w:r>
        <w:rPr>
          <w:rFonts w:cs="Times New Roman" w:ascii="Times New Roman" w:hAnsi="Times New Roman"/>
          <w:sz w:val="22"/>
          <w:szCs w:val="22"/>
        </w:rPr>
        <w:t>Страховщик обязан рассмотреть заявление Выгодоприобретателя и направить ему мотивированный ответ об удовлетворении, частичном удовлетворении или отказе в удовлетворении предъявленного требования:</w:t>
      </w:r>
    </w:p>
    <w:p>
      <w:pPr>
        <w:pStyle w:val="BodyTextIndent2"/>
        <w:widowControl/>
        <w:numPr>
          <w:ilvl w:val="2"/>
          <w:numId w:val="5"/>
        </w:numPr>
        <w:tabs>
          <w:tab w:val="clear" w:pos="720"/>
          <w:tab w:val="left" w:pos="1276" w:leader="none"/>
        </w:tabs>
        <w:ind w:left="0" w:firstLine="567"/>
        <w:rPr>
          <w:rFonts w:ascii="Times New Roman" w:hAnsi="Times New Roman" w:cs="Times New Roman"/>
          <w:sz w:val="22"/>
          <w:szCs w:val="22"/>
        </w:rPr>
      </w:pPr>
      <w:r>
        <w:rPr>
          <w:rFonts w:cs="Times New Roman" w:ascii="Times New Roman" w:hAnsi="Times New Roman"/>
          <w:sz w:val="22"/>
          <w:szCs w:val="22"/>
        </w:rPr>
        <w:t>в течение пятнадцати рабочих дней со дня получения претензии в случае, если она направлена в электронной форме по стандартной форме, которая утверждена Советом Службы финансового уполномоченного, и если со дня нарушения, по существу которого идет спор,  прошло не более ста восьмидесяти дней;</w:t>
      </w:r>
    </w:p>
    <w:p>
      <w:pPr>
        <w:pStyle w:val="BodyTextIndent2"/>
        <w:widowControl/>
        <w:numPr>
          <w:ilvl w:val="2"/>
          <w:numId w:val="5"/>
        </w:numPr>
        <w:tabs>
          <w:tab w:val="clear" w:pos="720"/>
          <w:tab w:val="left" w:pos="1276" w:leader="none"/>
        </w:tabs>
        <w:ind w:left="0" w:firstLine="567"/>
        <w:rPr>
          <w:rFonts w:ascii="Times New Roman" w:hAnsi="Times New Roman" w:cs="Times New Roman"/>
          <w:sz w:val="22"/>
          <w:szCs w:val="22"/>
        </w:rPr>
      </w:pPr>
      <w:r>
        <w:rPr>
          <w:rFonts w:cs="Times New Roman" w:ascii="Times New Roman" w:hAnsi="Times New Roman"/>
          <w:sz w:val="22"/>
          <w:szCs w:val="22"/>
        </w:rPr>
        <w:t>в течение тридцати дней со дня получения претензии в иных случаях.</w:t>
      </w:r>
    </w:p>
    <w:p>
      <w:pPr>
        <w:pStyle w:val="BodyTextIndent2"/>
        <w:widowControl/>
        <w:numPr>
          <w:ilvl w:val="1"/>
          <w:numId w:val="5"/>
        </w:numPr>
        <w:tabs>
          <w:tab w:val="clear" w:pos="720"/>
          <w:tab w:val="left" w:pos="0" w:leader="none"/>
          <w:tab w:val="left" w:pos="1134" w:leader="none"/>
        </w:tabs>
        <w:ind w:left="0" w:firstLine="567"/>
        <w:rPr>
          <w:rFonts w:ascii="Times New Roman" w:hAnsi="Times New Roman" w:cs="Times New Roman"/>
          <w:sz w:val="22"/>
          <w:szCs w:val="22"/>
        </w:rPr>
      </w:pPr>
      <w:r>
        <w:rPr>
          <w:rFonts w:cs="Times New Roman" w:ascii="Times New Roman" w:hAnsi="Times New Roman"/>
          <w:sz w:val="22"/>
          <w:szCs w:val="22"/>
        </w:rPr>
        <w:t>В случаях, предусмотренных Законом об уполномоченном по правам потребителей финансовых услуг, Выгодоприобретатель вправе заявлять в судебном порядке требования к Страховщику только после получения от финансового уполномоченного решения по обращению.</w:t>
      </w:r>
    </w:p>
    <w:p>
      <w:pPr>
        <w:pStyle w:val="Normal"/>
        <w:rPr>
          <w:rFonts w:ascii="Times New Roman" w:hAnsi="Times New Roman" w:cs="Times New Roman"/>
          <w:b/>
          <w:b/>
          <w:bCs/>
          <w:sz w:val="22"/>
          <w:szCs w:val="22"/>
        </w:rPr>
      </w:pPr>
      <w:r>
        <w:rPr>
          <w:rFonts w:cs="Times New Roman"/>
          <w:b/>
          <w:bCs/>
          <w:sz w:val="22"/>
          <w:szCs w:val="22"/>
        </w:rPr>
      </w:r>
      <w:r>
        <w:br w:type="page"/>
      </w:r>
    </w:p>
    <w:p>
      <w:pPr>
        <w:pStyle w:val="Normal"/>
        <w:rPr>
          <w:b/>
          <w:b/>
          <w:bCs/>
          <w:sz w:val="24"/>
          <w:szCs w:val="24"/>
        </w:rPr>
      </w:pPr>
      <w:r>
        <w:rPr>
          <w:b/>
          <w:bCs/>
          <w:sz w:val="24"/>
          <w:szCs w:val="24"/>
        </w:rPr>
      </w:r>
    </w:p>
    <w:p>
      <w:pPr>
        <w:pStyle w:val="Normal"/>
        <w:jc w:val="right"/>
        <w:rPr/>
      </w:pPr>
      <w:r>
        <w:rPr>
          <w:b/>
          <w:sz w:val="24"/>
          <w:szCs w:val="24"/>
        </w:rPr>
        <w:t xml:space="preserve">Приложение № 1 </w:t>
      </w:r>
    </w:p>
    <w:p>
      <w:pPr>
        <w:pStyle w:val="Normal"/>
        <w:jc w:val="right"/>
        <w:rPr>
          <w:sz w:val="24"/>
          <w:szCs w:val="24"/>
        </w:rPr>
      </w:pPr>
      <w:r>
        <w:rPr>
          <w:sz w:val="24"/>
          <w:szCs w:val="24"/>
        </w:rPr>
        <w:t>к Правилам страхования гражданской ответственности владельцев гидротехнических сооружений за причинение вреда в результате аварии на гидротехническом сооружении</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rPr>
          <w:sz w:val="24"/>
          <w:szCs w:val="24"/>
        </w:rPr>
      </w:pPr>
      <w:r>
        <w:rPr>
          <w:sz w:val="24"/>
          <w:szCs w:val="24"/>
        </w:rPr>
      </w:r>
    </w:p>
    <w:p>
      <w:pPr>
        <w:pStyle w:val="Normal"/>
        <w:jc w:val="both"/>
        <w:rPr/>
      </w:pPr>
      <w:r>
        <w:rPr>
          <w:b/>
          <w:i/>
        </w:rPr>
        <w:t xml:space="preserve">Примечание: </w:t>
      </w:r>
      <w:r>
        <w:rPr/>
        <w:t>Данный документ является образцом. Страховщик оставляет за собой право в одностороннем порядке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tbl>
      <w:tblPr>
        <w:tblW w:w="10684" w:type="dxa"/>
        <w:jc w:val="left"/>
        <w:tblInd w:w="0" w:type="dxa"/>
        <w:tblCellMar>
          <w:top w:w="0" w:type="dxa"/>
          <w:left w:w="108" w:type="dxa"/>
          <w:bottom w:w="0" w:type="dxa"/>
          <w:right w:w="108" w:type="dxa"/>
        </w:tblCellMar>
      </w:tblPr>
      <w:tblGrid>
        <w:gridCol w:w="10684"/>
      </w:tblGrid>
      <w:tr>
        <w:trPr>
          <w:trHeight w:val="2512" w:hRule="atLeast"/>
        </w:trPr>
        <w:tc>
          <w:tcPr>
            <w:tcW w:w="10684" w:type="dxa"/>
            <w:tcBorders/>
          </w:tcPr>
          <w:p>
            <w:pPr>
              <w:pStyle w:val="Normal"/>
              <w:snapToGrid w:val="false"/>
              <w:spacing w:lineRule="auto" w:line="276"/>
              <w:jc w:val="center"/>
              <w:rPr>
                <w:b/>
                <w:b/>
                <w:sz w:val="22"/>
                <w:szCs w:val="22"/>
              </w:rPr>
            </w:pPr>
            <w:r>
              <w:rPr>
                <w:b/>
                <w:sz w:val="22"/>
                <w:szCs w:val="22"/>
              </w:rPr>
            </w:r>
          </w:p>
          <w:p>
            <w:pPr>
              <w:pStyle w:val="Normal"/>
              <w:spacing w:lineRule="auto" w:line="276"/>
              <w:jc w:val="center"/>
              <w:rPr>
                <w:b/>
                <w:b/>
                <w:sz w:val="22"/>
                <w:szCs w:val="22"/>
              </w:rPr>
            </w:pPr>
            <w:r>
              <w:rPr>
                <w:b/>
                <w:sz w:val="22"/>
                <w:szCs w:val="22"/>
              </w:rPr>
              <w:t>ЗАЯВЛЕНИЕ</w:t>
            </w:r>
          </w:p>
          <w:p>
            <w:pPr>
              <w:pStyle w:val="Normal"/>
              <w:spacing w:lineRule="auto" w:line="276"/>
              <w:jc w:val="center"/>
              <w:rPr>
                <w:sz w:val="22"/>
                <w:szCs w:val="22"/>
              </w:rPr>
            </w:pPr>
            <w:r>
              <w:rPr>
                <w:sz w:val="22"/>
                <w:szCs w:val="22"/>
              </w:rPr>
              <w:t>о страховании гражданской ответственности владельца гидротехнического сооружения за причинение вреда в результате аварии на гидротехническом сооружении</w:t>
            </w:r>
          </w:p>
          <w:p>
            <w:pPr>
              <w:pStyle w:val="Normal"/>
              <w:spacing w:lineRule="auto" w:line="276"/>
              <w:jc w:val="both"/>
              <w:rPr>
                <w:sz w:val="22"/>
                <w:szCs w:val="22"/>
              </w:rPr>
            </w:pPr>
            <w:r>
              <w:rPr>
                <w:sz w:val="22"/>
                <w:szCs w:val="22"/>
              </w:rPr>
              <w:t>1. Страхователь: ________________________________________________________________________</w:t>
            </w:r>
          </w:p>
          <w:p>
            <w:pPr>
              <w:pStyle w:val="Normal"/>
              <w:jc w:val="both"/>
              <w:rPr/>
            </w:pPr>
            <w:r>
              <w:rPr>
                <w:sz w:val="22"/>
                <w:szCs w:val="22"/>
              </w:rPr>
              <w:t>На основании «Правил страхования гражданской ответственности владельца гидротехнического сооружения за причинение вреда в результате аварии на гидротехническом сооружении» ООО СК «РЕСО-Шанс» прошу  заключить договор страхования на следующих условиях:</w:t>
            </w:r>
          </w:p>
          <w:p>
            <w:pPr>
              <w:pStyle w:val="Normal"/>
              <w:spacing w:lineRule="auto" w:line="276"/>
              <w:rPr>
                <w:sz w:val="22"/>
                <w:szCs w:val="22"/>
              </w:rPr>
            </w:pPr>
            <w:r>
              <w:rPr>
                <w:sz w:val="22"/>
                <w:szCs w:val="22"/>
              </w:rPr>
            </w:r>
          </w:p>
        </w:tc>
      </w:tr>
    </w:tbl>
    <w:p>
      <w:pPr>
        <w:pStyle w:val="Normal"/>
        <w:spacing w:lineRule="auto" w:line="276"/>
        <w:rPr>
          <w:sz w:val="22"/>
          <w:szCs w:val="22"/>
        </w:rPr>
      </w:pPr>
      <w:r>
        <w:rPr>
          <w:sz w:val="22"/>
          <w:szCs w:val="22"/>
        </w:rPr>
        <w:t>2. Общие сведения о гидротехническом сооружении (далее – ГТС):</w:t>
      </w:r>
    </w:p>
    <w:p>
      <w:pPr>
        <w:pStyle w:val="Normal"/>
        <w:spacing w:lineRule="auto" w:line="276"/>
        <w:rPr>
          <w:sz w:val="22"/>
          <w:szCs w:val="22"/>
        </w:rPr>
      </w:pPr>
      <w:r>
        <w:rPr>
          <w:sz w:val="22"/>
          <w:szCs w:val="22"/>
        </w:rPr>
        <w:t>2.1.Наименование   _________________________________________________________</w:t>
      </w:r>
    </w:p>
    <w:p>
      <w:pPr>
        <w:pStyle w:val="Normal"/>
        <w:spacing w:lineRule="auto" w:line="276"/>
        <w:rPr/>
      </w:pPr>
      <w:r>
        <w:rPr>
          <w:sz w:val="22"/>
          <w:szCs w:val="22"/>
        </w:rPr>
        <w:t xml:space="preserve">2.2. Идентификационный код ГТС, дата регистрации </w:t>
      </w:r>
      <w:r>
        <w:rPr>
          <w:rFonts w:cs="Arial" w:ascii="Arial" w:hAnsi="Arial"/>
          <w:sz w:val="22"/>
          <w:szCs w:val="22"/>
        </w:rPr>
        <w:t xml:space="preserve"> </w:t>
      </w:r>
      <w:r>
        <w:rPr>
          <w:sz w:val="22"/>
          <w:szCs w:val="22"/>
        </w:rPr>
        <w:t>____________________________________</w:t>
      </w:r>
    </w:p>
    <w:p>
      <w:pPr>
        <w:pStyle w:val="Normal"/>
        <w:spacing w:lineRule="auto" w:line="276"/>
        <w:rPr/>
      </w:pPr>
      <w:r>
        <w:rPr>
          <w:sz w:val="22"/>
          <w:szCs w:val="22"/>
        </w:rPr>
        <w:t>2.3. Назначение ГТС ___________________________________________________</w:t>
      </w:r>
    </w:p>
    <w:p>
      <w:pPr>
        <w:pStyle w:val="Normal"/>
        <w:spacing w:lineRule="auto" w:line="276"/>
        <w:rPr>
          <w:sz w:val="22"/>
          <w:szCs w:val="22"/>
        </w:rPr>
      </w:pPr>
      <w:r>
        <w:rPr>
          <w:sz w:val="22"/>
          <w:szCs w:val="22"/>
        </w:rPr>
        <w:t>2.4. Вид ГТС ___________________________________________</w:t>
      </w:r>
    </w:p>
    <w:p>
      <w:pPr>
        <w:pStyle w:val="Normal"/>
        <w:spacing w:lineRule="auto" w:line="276"/>
        <w:rPr/>
      </w:pPr>
      <w:r>
        <w:rPr>
          <w:sz w:val="22"/>
          <w:szCs w:val="22"/>
        </w:rPr>
        <w:t>2.5. Тип ГТС:</w:t>
      </w:r>
    </w:p>
    <w:p>
      <w:pPr>
        <w:pStyle w:val="Normal"/>
        <w:spacing w:lineRule="auto" w:line="276"/>
        <w:rPr/>
      </w:pPr>
      <w:r>
        <w:rPr>
          <w:sz w:val="22"/>
          <w:szCs w:val="22"/>
        </w:rPr>
        <w:t>2.6. Класс ГТС:</w:t>
      </w:r>
    </w:p>
    <w:p>
      <w:pPr>
        <w:pStyle w:val="Normal"/>
        <w:spacing w:lineRule="auto" w:line="276"/>
        <w:jc w:val="both"/>
        <w:rPr/>
      </w:pPr>
      <w:r>
        <w:rPr>
          <w:sz w:val="22"/>
          <w:szCs w:val="22"/>
        </w:rPr>
        <w:t xml:space="preserve">2.9. Сведения о декларации в </w:t>
      </w:r>
      <w:r>
        <w:rPr>
          <w:rFonts w:cs="Calibri"/>
          <w:sz w:val="22"/>
          <w:szCs w:val="22"/>
        </w:rPr>
        <w:t xml:space="preserve">соответствии </w:t>
      </w:r>
      <w:r>
        <w:rPr>
          <w:sz w:val="22"/>
          <w:szCs w:val="22"/>
        </w:rPr>
        <w:t xml:space="preserve">с </w:t>
      </w:r>
      <w:hyperlink r:id="rId16">
        <w:r>
          <w:rPr>
            <w:rStyle w:val="InternetLink"/>
            <w:rFonts w:cs="Times New Roman"/>
            <w:b w:val="false"/>
            <w:color w:val="000000"/>
            <w:sz w:val="22"/>
            <w:szCs w:val="22"/>
          </w:rPr>
          <w:t>законодательством</w:t>
        </w:r>
      </w:hyperlink>
      <w:r>
        <w:rPr>
          <w:sz w:val="22"/>
          <w:szCs w:val="22"/>
        </w:rPr>
        <w:t xml:space="preserve"> Российской Федерации о безопасности гидротехнических сооружений: ___________________________________</w:t>
      </w:r>
    </w:p>
    <w:p>
      <w:pPr>
        <w:pStyle w:val="Normal"/>
        <w:spacing w:lineRule="auto" w:line="276"/>
        <w:rPr>
          <w:sz w:val="22"/>
          <w:szCs w:val="22"/>
        </w:rPr>
      </w:pPr>
      <w:r>
        <w:rPr>
          <w:sz w:val="22"/>
          <w:szCs w:val="22"/>
        </w:rPr>
        <w:t>2.10. Наличие невыполненных предписаний надзорных органов_______________________________</w:t>
      </w:r>
    </w:p>
    <w:p>
      <w:pPr>
        <w:pStyle w:val="Normal"/>
        <w:spacing w:lineRule="auto" w:line="276"/>
        <w:rPr>
          <w:sz w:val="22"/>
          <w:szCs w:val="22"/>
        </w:rPr>
      </w:pPr>
      <w:r>
        <w:rPr>
          <w:sz w:val="22"/>
          <w:szCs w:val="22"/>
        </w:rPr>
        <w:t>2.11. Сведения об обеспечении физической защиты и охраны объекта: _________________________</w:t>
      </w:r>
    </w:p>
    <w:p>
      <w:pPr>
        <w:pStyle w:val="Normal"/>
        <w:spacing w:lineRule="auto" w:line="276"/>
        <w:rPr/>
      </w:pPr>
      <w:r>
        <w:rPr>
          <w:sz w:val="22"/>
          <w:szCs w:val="22"/>
        </w:rPr>
        <w:t>2.12. Адрес места нахождения ГТС: __________________</w:t>
      </w:r>
    </w:p>
    <w:p>
      <w:pPr>
        <w:pStyle w:val="Normal"/>
        <w:spacing w:lineRule="auto" w:line="276"/>
        <w:rPr>
          <w:sz w:val="22"/>
          <w:szCs w:val="22"/>
        </w:rPr>
      </w:pPr>
      <w:r>
        <w:rPr>
          <w:sz w:val="22"/>
          <w:szCs w:val="22"/>
        </w:rPr>
        <w:t>2.13. Характер использования прилегающей территории _____________________________________</w:t>
      </w:r>
    </w:p>
    <w:p>
      <w:pPr>
        <w:pStyle w:val="Normal"/>
        <w:spacing w:lineRule="auto" w:line="276"/>
        <w:jc w:val="both"/>
        <w:rPr>
          <w:sz w:val="22"/>
          <w:szCs w:val="22"/>
        </w:rPr>
      </w:pPr>
      <w:r>
        <w:rPr>
          <w:sz w:val="22"/>
          <w:szCs w:val="22"/>
        </w:rPr>
        <w:t>2.14. Сведения о наличии договора обязательного страхования владельца опасного объекта:_______</w:t>
      </w:r>
    </w:p>
    <w:p>
      <w:pPr>
        <w:pStyle w:val="Normal"/>
        <w:spacing w:lineRule="auto" w:line="276"/>
        <w:jc w:val="both"/>
        <w:rPr>
          <w:sz w:val="22"/>
          <w:szCs w:val="22"/>
        </w:rPr>
      </w:pPr>
      <w:r>
        <w:rPr>
          <w:sz w:val="22"/>
          <w:szCs w:val="22"/>
        </w:rPr>
      </w:r>
    </w:p>
    <w:p>
      <w:pPr>
        <w:pStyle w:val="Normal"/>
        <w:spacing w:lineRule="auto" w:line="276"/>
        <w:jc w:val="both"/>
        <w:rPr>
          <w:sz w:val="22"/>
          <w:szCs w:val="22"/>
        </w:rPr>
      </w:pPr>
      <w:r>
        <w:rPr>
          <w:sz w:val="22"/>
          <w:szCs w:val="22"/>
        </w:rPr>
      </w:r>
    </w:p>
    <w:p>
      <w:pPr>
        <w:pStyle w:val="Normal"/>
        <w:spacing w:lineRule="auto" w:line="276"/>
        <w:jc w:val="both"/>
        <w:rPr>
          <w:sz w:val="22"/>
          <w:szCs w:val="22"/>
        </w:rPr>
      </w:pPr>
      <w:r>
        <w:rPr>
          <w:sz w:val="22"/>
          <w:szCs w:val="22"/>
        </w:rPr>
        <w:t>3. Предполагаемые условия страхования:</w:t>
      </w:r>
    </w:p>
    <w:p>
      <w:pPr>
        <w:pStyle w:val="Normal"/>
        <w:spacing w:lineRule="auto" w:line="276"/>
        <w:jc w:val="both"/>
        <w:rPr>
          <w:sz w:val="22"/>
          <w:szCs w:val="22"/>
        </w:rPr>
      </w:pPr>
      <w:r>
        <w:rPr>
          <w:sz w:val="22"/>
          <w:szCs w:val="22"/>
        </w:rPr>
        <w:t xml:space="preserve">   </w:t>
      </w:r>
      <w:r>
        <w:rPr>
          <w:sz w:val="22"/>
          <w:szCs w:val="22"/>
        </w:rPr>
        <w:t>3.1. срок страхования:  __________________________________________________</w:t>
      </w:r>
    </w:p>
    <w:p>
      <w:pPr>
        <w:pStyle w:val="Normal"/>
        <w:spacing w:lineRule="auto" w:line="276"/>
        <w:jc w:val="both"/>
        <w:rPr>
          <w:sz w:val="22"/>
          <w:szCs w:val="22"/>
        </w:rPr>
      </w:pPr>
      <w:r>
        <w:rPr>
          <w:sz w:val="22"/>
          <w:szCs w:val="22"/>
        </w:rPr>
        <w:t xml:space="preserve">   </w:t>
      </w:r>
      <w:r>
        <w:rPr>
          <w:sz w:val="22"/>
          <w:szCs w:val="22"/>
        </w:rPr>
        <w:t>3.2. страховая сумма: ____________________________________________________</w:t>
      </w:r>
    </w:p>
    <w:p>
      <w:pPr>
        <w:pStyle w:val="Normal"/>
        <w:spacing w:lineRule="auto" w:line="276"/>
        <w:jc w:val="both"/>
        <w:rPr>
          <w:sz w:val="22"/>
          <w:szCs w:val="22"/>
        </w:rPr>
      </w:pPr>
      <w:r>
        <w:rPr>
          <w:sz w:val="22"/>
          <w:szCs w:val="22"/>
        </w:rPr>
        <w:t xml:space="preserve">   </w:t>
      </w:r>
      <w:r>
        <w:rPr>
          <w:sz w:val="22"/>
          <w:szCs w:val="22"/>
        </w:rPr>
        <w:t>3.3. страховые риски: ____________________________</w:t>
      </w:r>
    </w:p>
    <w:p>
      <w:pPr>
        <w:pStyle w:val="Normal"/>
        <w:spacing w:lineRule="auto" w:line="276"/>
        <w:jc w:val="both"/>
        <w:rPr>
          <w:sz w:val="22"/>
          <w:szCs w:val="22"/>
        </w:rPr>
      </w:pPr>
      <w:r>
        <w:rPr>
          <w:sz w:val="22"/>
          <w:szCs w:val="22"/>
        </w:rPr>
        <w:t xml:space="preserve">   </w:t>
      </w:r>
      <w:r>
        <w:rPr>
          <w:sz w:val="22"/>
          <w:szCs w:val="22"/>
        </w:rPr>
        <w:t xml:space="preserve">3.4. франшиза: </w:t>
      </w:r>
    </w:p>
    <w:p>
      <w:pPr>
        <w:pStyle w:val="Normal"/>
        <w:jc w:val="both"/>
        <w:rPr>
          <w:sz w:val="22"/>
          <w:szCs w:val="22"/>
        </w:rPr>
      </w:pPr>
      <w:r>
        <w:rPr>
          <w:sz w:val="22"/>
          <w:szCs w:val="22"/>
        </w:rPr>
      </w:r>
    </w:p>
    <w:p>
      <w:pPr>
        <w:pStyle w:val="Normal"/>
        <w:jc w:val="both"/>
        <w:rPr>
          <w:sz w:val="22"/>
          <w:szCs w:val="22"/>
        </w:rPr>
      </w:pPr>
      <w:r>
        <w:rPr>
          <w:sz w:val="22"/>
          <w:szCs w:val="22"/>
        </w:rPr>
        <w:t>4. Прилагаемые документы: ___________________________________________________________</w:t>
      </w:r>
    </w:p>
    <w:p>
      <w:pPr>
        <w:pStyle w:val="Normal"/>
        <w:rPr>
          <w:sz w:val="22"/>
          <w:szCs w:val="22"/>
        </w:rPr>
      </w:pPr>
      <w:r>
        <w:rPr>
          <w:sz w:val="22"/>
          <w:szCs w:val="22"/>
        </w:rPr>
      </w:r>
    </w:p>
    <w:p>
      <w:pPr>
        <w:pStyle w:val="Normal"/>
        <w:rPr>
          <w:sz w:val="22"/>
          <w:szCs w:val="22"/>
        </w:rPr>
      </w:pPr>
      <w:r>
        <w:rPr>
          <w:sz w:val="22"/>
          <w:szCs w:val="22"/>
        </w:rPr>
        <w:t>«_____» ______________ 20____г.</w:t>
        <w:tab/>
        <w:tab/>
        <w:tab/>
        <w:tab/>
        <w:tab/>
        <w:tab/>
        <w:t xml:space="preserve">                       </w:t>
      </w:r>
    </w:p>
    <w:p>
      <w:pPr>
        <w:pStyle w:val="Normal"/>
        <w:rPr>
          <w:sz w:val="22"/>
          <w:szCs w:val="22"/>
        </w:rPr>
      </w:pPr>
      <w:r>
        <w:rPr>
          <w:sz w:val="22"/>
          <w:szCs w:val="22"/>
        </w:rPr>
        <w:t xml:space="preserve">                                                                                            </w:t>
      </w:r>
      <w:r>
        <w:rPr>
          <w:sz w:val="22"/>
          <w:szCs w:val="22"/>
        </w:rPr>
        <w:t>___________________________</w:t>
      </w:r>
    </w:p>
    <w:p>
      <w:pPr>
        <w:pStyle w:val="Normal"/>
        <w:rPr>
          <w:sz w:val="22"/>
          <w:szCs w:val="22"/>
        </w:rPr>
      </w:pPr>
      <w:r>
        <w:rPr>
          <w:sz w:val="22"/>
          <w:szCs w:val="22"/>
        </w:rPr>
        <w:t xml:space="preserve">                                                        </w:t>
      </w:r>
      <w:r>
        <w:rPr>
          <w:sz w:val="22"/>
          <w:szCs w:val="22"/>
        </w:rPr>
        <w:t>М.П.                                     подпись Страхователя</w:t>
      </w:r>
    </w:p>
    <w:p>
      <w:pPr>
        <w:pStyle w:val="Normal"/>
        <w:rPr>
          <w:sz w:val="22"/>
          <w:szCs w:val="22"/>
        </w:rPr>
      </w:pPr>
      <w:r>
        <w:rPr>
          <w:sz w:val="22"/>
          <w:szCs w:val="22"/>
        </w:rPr>
      </w:r>
      <w:r>
        <w:br w:type="page"/>
      </w:r>
    </w:p>
    <w:p>
      <w:pPr>
        <w:pStyle w:val="Normal"/>
        <w:jc w:val="right"/>
        <w:rPr/>
      </w:pPr>
      <w:r>
        <w:rPr>
          <w:b/>
          <w:sz w:val="24"/>
          <w:szCs w:val="24"/>
        </w:rPr>
        <w:t>Приложение № 2</w:t>
      </w:r>
    </w:p>
    <w:p>
      <w:pPr>
        <w:pStyle w:val="Normal"/>
        <w:jc w:val="right"/>
        <w:rPr>
          <w:sz w:val="24"/>
          <w:szCs w:val="24"/>
        </w:rPr>
      </w:pPr>
      <w:r>
        <w:rPr>
          <w:sz w:val="24"/>
          <w:szCs w:val="24"/>
        </w:rPr>
        <w:t>к Правилам страхования гражданской ответственности владельцев гидротехнических сооружений за причинение вреда в результате аварии на гидротехническом сооружении</w:t>
      </w:r>
    </w:p>
    <w:p>
      <w:pPr>
        <w:pStyle w:val="Normal"/>
        <w:jc w:val="right"/>
        <w:rPr>
          <w:sz w:val="24"/>
          <w:szCs w:val="24"/>
        </w:rPr>
      </w:pPr>
      <w:r>
        <w:rPr>
          <w:sz w:val="24"/>
          <w:szCs w:val="24"/>
        </w:rPr>
      </w:r>
    </w:p>
    <w:p>
      <w:pPr>
        <w:pStyle w:val="Normal"/>
        <w:rPr>
          <w:sz w:val="24"/>
          <w:szCs w:val="24"/>
        </w:rPr>
      </w:pPr>
      <w:r>
        <w:rPr>
          <w:sz w:val="24"/>
          <w:szCs w:val="24"/>
        </w:rPr>
      </w:r>
    </w:p>
    <w:p>
      <w:pPr>
        <w:pStyle w:val="Normal"/>
        <w:rPr/>
      </w:pPr>
      <w:r>
        <w:rPr/>
      </w:r>
    </w:p>
    <w:p>
      <w:pPr>
        <w:pStyle w:val="Normal"/>
        <w:jc w:val="both"/>
        <w:rPr/>
      </w:pPr>
      <w:r>
        <w:rPr>
          <w:b/>
          <w:i/>
        </w:rPr>
        <w:t xml:space="preserve">Примечание: </w:t>
      </w:r>
      <w:r>
        <w:rPr>
          <w:i/>
        </w:rPr>
        <w:t>Данный документ является образцом. Страховщик оставляет за собой право в одностороннем порядке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pPr>
        <w:pStyle w:val="Normal"/>
        <w:rPr>
          <w:i/>
          <w:i/>
        </w:rPr>
      </w:pPr>
      <w:r>
        <w:rPr>
          <w:i/>
        </w:rPr>
      </w:r>
    </w:p>
    <w:p>
      <w:pPr>
        <w:pStyle w:val="Normal"/>
        <w:jc w:val="center"/>
        <w:rPr/>
      </w:pPr>
      <w:r>
        <w:rPr>
          <w:b/>
          <w:sz w:val="24"/>
          <w:szCs w:val="24"/>
        </w:rPr>
        <w:t>Договор страхования гражданской ответственности владельца гидротехнического сооружения за причинение вреда в результате аварии на гидротехническом сооружении</w:t>
      </w:r>
    </w:p>
    <w:p>
      <w:pPr>
        <w:pStyle w:val="Normal"/>
        <w:ind w:firstLine="720"/>
        <w:jc w:val="both"/>
        <w:rPr>
          <w:b/>
          <w:b/>
          <w:sz w:val="24"/>
          <w:szCs w:val="24"/>
        </w:rPr>
      </w:pPr>
      <w:r>
        <w:rPr>
          <w:b/>
          <w:sz w:val="24"/>
          <w:szCs w:val="24"/>
        </w:rPr>
      </w:r>
    </w:p>
    <w:p>
      <w:pPr>
        <w:pStyle w:val="Normal"/>
        <w:spacing w:before="0" w:after="60"/>
        <w:ind w:firstLine="284"/>
        <w:jc w:val="center"/>
        <w:rPr/>
      </w:pPr>
      <w:r>
        <w:rPr>
          <w:sz w:val="24"/>
          <w:szCs w:val="24"/>
        </w:rPr>
        <w:t>г.                                                                                                          _____________201__ г.</w:t>
      </w:r>
    </w:p>
    <w:p>
      <w:pPr>
        <w:pStyle w:val="Normal"/>
        <w:spacing w:lineRule="auto" w:line="220"/>
        <w:jc w:val="both"/>
        <w:rPr/>
      </w:pPr>
      <w:r>
        <w:rPr>
          <w:sz w:val="22"/>
          <w:szCs w:val="22"/>
        </w:rPr>
        <w:t>ООО СК «РЕСО-Шанс», (далее – «Страховщик»), в лице ____________ действующего на основании Устава, с одной стороны, и _____________ (далее – «Страхователь»), в лице ______________ действующего на основании ___________ , с другой стороны, заключили в соответствии с «Правилами страхования гражданской ответственности владельца гидротехнического сооружения за причинение вреда в результате аварии на гидротехническом сооружении» ООО СК «РЕСО-Шанс», утвержденными «_»____20__г. (далее – «Правила страхования») заключили настоящий Договор страхования на нижеследующих условиях:</w:t>
      </w:r>
    </w:p>
    <w:p>
      <w:pPr>
        <w:pStyle w:val="Normal"/>
        <w:jc w:val="both"/>
        <w:rPr/>
      </w:pPr>
      <w:r>
        <w:rPr>
          <w:b/>
          <w:sz w:val="22"/>
          <w:szCs w:val="22"/>
        </w:rPr>
        <w:t xml:space="preserve">     </w:t>
      </w:r>
      <w:r>
        <w:rPr>
          <w:bCs/>
          <w:sz w:val="22"/>
          <w:szCs w:val="22"/>
        </w:rPr>
        <w:t>1. Объект страхования:</w:t>
      </w:r>
      <w:r>
        <w:rPr>
          <w:sz w:val="22"/>
          <w:szCs w:val="22"/>
        </w:rPr>
        <w:t xml:space="preserve"> имущественные интересы Страхователя, связанные с риском наступления гражданской ответственности по обязательствам, возникающим вследствие причинения вреда потерпевшим в результате аварии на объекте ГТС.</w:t>
      </w:r>
    </w:p>
    <w:p>
      <w:pPr>
        <w:pStyle w:val="Style16"/>
        <w:bidi w:val="0"/>
        <w:spacing w:lineRule="auto" w:line="252"/>
        <w:ind w:hanging="0"/>
        <w:rPr/>
      </w:pPr>
      <w:r>
        <w:rPr>
          <w:rFonts w:eastAsia="Calibri" w:cs="Calibri" w:ascii="Calibri" w:hAnsi="Calibri"/>
          <w:bCs/>
          <w:sz w:val="22"/>
          <w:szCs w:val="22"/>
        </w:rPr>
        <w:t xml:space="preserve">    </w:t>
      </w:r>
      <w:r>
        <w:rPr>
          <w:bCs/>
          <w:sz w:val="22"/>
          <w:szCs w:val="22"/>
        </w:rPr>
        <w:t>2. Страховой риск:</w:t>
      </w:r>
      <w:r>
        <w:rPr>
          <w:rFonts w:cs="Times New Roman" w:ascii="Times New Roman" w:hAnsi="Times New Roman"/>
          <w:sz w:val="22"/>
          <w:szCs w:val="22"/>
        </w:rPr>
        <w:t xml:space="preserve"> возможность наступления гражданской ответственности Страхователя в результате аварии на </w:t>
      </w:r>
      <w:r>
        <w:rPr>
          <w:sz w:val="22"/>
          <w:szCs w:val="22"/>
        </w:rPr>
        <w:t>объекте ГТС</w:t>
      </w:r>
      <w:r>
        <w:rPr>
          <w:rFonts w:cs="Times New Roman" w:ascii="Times New Roman" w:hAnsi="Times New Roman"/>
          <w:sz w:val="22"/>
          <w:szCs w:val="22"/>
        </w:rPr>
        <w:t xml:space="preserve"> по обязательствам, возникающим вследствие причинения вреда жизни, здоровью и имуществу третьих лиц, а также </w:t>
      </w:r>
      <w:r>
        <w:rPr>
          <w:sz w:val="22"/>
          <w:szCs w:val="22"/>
        </w:rPr>
        <w:t>причинени</w:t>
      </w:r>
      <w:r>
        <w:rPr>
          <w:rFonts w:cs="Calibri" w:ascii="Calibri" w:hAnsi="Calibri"/>
          <w:sz w:val="22"/>
          <w:szCs w:val="22"/>
        </w:rPr>
        <w:t>я</w:t>
      </w:r>
      <w:r>
        <w:rPr>
          <w:sz w:val="22"/>
          <w:szCs w:val="22"/>
        </w:rPr>
        <w:t xml:space="preserve"> вреда в связи с нарушением условий жизнедеятельности физических лиц</w:t>
      </w:r>
      <w:r>
        <w:rPr>
          <w:rFonts w:cs="Calibri" w:ascii="Calibri" w:hAnsi="Calibri"/>
          <w:sz w:val="22"/>
          <w:szCs w:val="22"/>
        </w:rPr>
        <w:t>.</w:t>
      </w:r>
      <w:r>
        <w:rPr>
          <w:rFonts w:cs="Times New Roman" w:ascii="Times New Roman" w:hAnsi="Times New Roman"/>
          <w:sz w:val="22"/>
          <w:szCs w:val="22"/>
        </w:rPr>
        <w:t xml:space="preserve">   </w:t>
      </w:r>
    </w:p>
    <w:p>
      <w:pPr>
        <w:pStyle w:val="Style16"/>
        <w:bidi w:val="0"/>
        <w:spacing w:lineRule="auto" w:line="252"/>
        <w:ind w:hanging="0"/>
        <w:rPr/>
      </w:pPr>
      <w:r>
        <w:rPr>
          <w:rFonts w:eastAsia="Calibri" w:cs="Calibri" w:ascii="Calibri" w:hAnsi="Calibri"/>
          <w:bCs/>
          <w:sz w:val="22"/>
          <w:szCs w:val="22"/>
        </w:rPr>
        <w:t xml:space="preserve">   </w:t>
      </w:r>
      <w:r>
        <w:rPr>
          <w:bCs/>
          <w:sz w:val="22"/>
          <w:szCs w:val="22"/>
        </w:rPr>
        <w:t>3. Страховой случай:</w:t>
      </w:r>
      <w:r>
        <w:rPr>
          <w:rFonts w:cs="Times New Roman" w:ascii="Times New Roman" w:hAnsi="Times New Roman"/>
          <w:sz w:val="22"/>
          <w:szCs w:val="22"/>
        </w:rPr>
        <w:t xml:space="preserve"> наступление гражданской ответственности Страхователя по обязательствам, указанным в пункте 2 настоящего Договора, в </w:t>
      </w:r>
      <w:r>
        <w:rPr>
          <w:rFonts w:cs="Times New Roman" w:ascii="Times New Roman" w:hAnsi="Times New Roman"/>
          <w:bCs/>
          <w:sz w:val="22"/>
          <w:szCs w:val="22"/>
        </w:rPr>
        <w:t xml:space="preserve">результате аварии на </w:t>
      </w:r>
      <w:r>
        <w:rPr>
          <w:sz w:val="22"/>
          <w:szCs w:val="22"/>
        </w:rPr>
        <w:t>объекте ГТС</w:t>
      </w:r>
      <w:r>
        <w:rPr>
          <w:rFonts w:cs="Times New Roman" w:ascii="Times New Roman" w:hAnsi="Times New Roman"/>
          <w:bCs/>
          <w:sz w:val="22"/>
          <w:szCs w:val="22"/>
        </w:rPr>
        <w:t>, произошедшей в период действия договора страхования.</w:t>
      </w:r>
    </w:p>
    <w:p>
      <w:pPr>
        <w:pStyle w:val="Style16"/>
        <w:bidi w:val="0"/>
        <w:ind w:hanging="0"/>
        <w:rPr>
          <w:rFonts w:ascii="Times New Roman" w:hAnsi="Times New Roman" w:cs="Times New Roman"/>
          <w:sz w:val="22"/>
          <w:szCs w:val="22"/>
        </w:rPr>
      </w:pPr>
      <w:r>
        <w:rPr>
          <w:rFonts w:cs="Times New Roman" w:ascii="Times New Roman" w:hAnsi="Times New Roman"/>
          <w:sz w:val="22"/>
          <w:szCs w:val="22"/>
        </w:rPr>
        <w:t xml:space="preserve"> </w:t>
      </w:r>
    </w:p>
    <w:p>
      <w:pPr>
        <w:pStyle w:val="Normal"/>
        <w:jc w:val="both"/>
        <w:rPr>
          <w:sz w:val="22"/>
          <w:szCs w:val="22"/>
        </w:rPr>
      </w:pPr>
      <w:r>
        <w:rPr>
          <w:sz w:val="22"/>
          <w:szCs w:val="22"/>
        </w:rPr>
        <w:t xml:space="preserve">  </w:t>
      </w:r>
      <w:r>
        <w:rPr>
          <w:sz w:val="22"/>
          <w:szCs w:val="22"/>
        </w:rPr>
        <w:t>4. Исключения из страхования: определены в соответствии с Правилами страхования.</w:t>
      </w:r>
    </w:p>
    <w:p>
      <w:pPr>
        <w:pStyle w:val="Normal"/>
        <w:jc w:val="both"/>
        <w:rPr>
          <w:sz w:val="22"/>
          <w:szCs w:val="22"/>
        </w:rPr>
      </w:pPr>
      <w:r>
        <w:rPr>
          <w:sz w:val="22"/>
          <w:szCs w:val="22"/>
        </w:rPr>
        <w:t xml:space="preserve">  </w:t>
      </w:r>
      <w:r>
        <w:rPr>
          <w:sz w:val="22"/>
          <w:szCs w:val="22"/>
        </w:rPr>
        <w:t>5. Период страхования: ________________________________________________________________</w:t>
      </w:r>
    </w:p>
    <w:p>
      <w:pPr>
        <w:pStyle w:val="Normal"/>
        <w:jc w:val="both"/>
        <w:rPr>
          <w:sz w:val="22"/>
          <w:szCs w:val="22"/>
        </w:rPr>
      </w:pPr>
      <w:r>
        <w:rPr>
          <w:sz w:val="22"/>
          <w:szCs w:val="22"/>
        </w:rPr>
        <w:t xml:space="preserve">  </w:t>
      </w:r>
      <w:r>
        <w:rPr>
          <w:sz w:val="22"/>
          <w:szCs w:val="22"/>
        </w:rPr>
        <w:t>6. Страховая сумма: ___________________________________________________________________</w:t>
      </w:r>
    </w:p>
    <w:p>
      <w:pPr>
        <w:pStyle w:val="Normal"/>
        <w:jc w:val="both"/>
        <w:rPr>
          <w:sz w:val="22"/>
          <w:szCs w:val="22"/>
        </w:rPr>
      </w:pPr>
      <w:r>
        <w:rPr>
          <w:sz w:val="22"/>
          <w:szCs w:val="22"/>
        </w:rPr>
        <w:t xml:space="preserve">  </w:t>
      </w:r>
      <w:r>
        <w:rPr>
          <w:sz w:val="22"/>
          <w:szCs w:val="22"/>
        </w:rPr>
        <w:t>7. Страховая премия и порядок оплаты: __________________________________________________</w:t>
      </w:r>
    </w:p>
    <w:p>
      <w:pPr>
        <w:pStyle w:val="Normal"/>
        <w:jc w:val="both"/>
        <w:rPr>
          <w:sz w:val="22"/>
          <w:szCs w:val="22"/>
        </w:rPr>
      </w:pPr>
      <w:r>
        <w:rPr>
          <w:sz w:val="22"/>
          <w:szCs w:val="22"/>
        </w:rPr>
        <w:t xml:space="preserve">  </w:t>
      </w:r>
      <w:r>
        <w:rPr>
          <w:sz w:val="22"/>
          <w:szCs w:val="22"/>
        </w:rPr>
        <w:t>8. Франшиза: ________________________________________________________________________</w:t>
      </w:r>
    </w:p>
    <w:p>
      <w:pPr>
        <w:pStyle w:val="Normal"/>
        <w:jc w:val="both"/>
        <w:rPr>
          <w:sz w:val="22"/>
          <w:szCs w:val="22"/>
        </w:rPr>
      </w:pPr>
      <w:r>
        <w:rPr>
          <w:sz w:val="22"/>
          <w:szCs w:val="22"/>
        </w:rPr>
        <w:t xml:space="preserve">  </w:t>
      </w:r>
      <w:r>
        <w:rPr>
          <w:sz w:val="22"/>
          <w:szCs w:val="22"/>
        </w:rPr>
        <w:t>9. Иные условия: ____________________________________________________________________</w:t>
      </w:r>
    </w:p>
    <w:p>
      <w:pPr>
        <w:pStyle w:val="Normal"/>
        <w:rPr>
          <w:bCs/>
          <w:sz w:val="22"/>
          <w:szCs w:val="22"/>
        </w:rPr>
      </w:pPr>
      <w:r>
        <w:rPr>
          <w:bCs/>
          <w:sz w:val="22"/>
          <w:szCs w:val="22"/>
        </w:rPr>
      </w:r>
    </w:p>
    <w:p>
      <w:pPr>
        <w:pStyle w:val="TextBody"/>
        <w:ind w:right="112" w:hanging="0"/>
        <w:rPr>
          <w:sz w:val="22"/>
          <w:szCs w:val="22"/>
        </w:rPr>
      </w:pPr>
      <w:r>
        <w:rPr>
          <w:sz w:val="22"/>
          <w:szCs w:val="22"/>
        </w:rPr>
        <w:t>Заявление о страховании,  «Правила страхования...» прилагается к настоящему Договору и являются неотъемлемой его частью.</w:t>
      </w:r>
    </w:p>
    <w:p>
      <w:pPr>
        <w:pStyle w:val="TextBody"/>
        <w:ind w:right="-992" w:hanging="0"/>
        <w:rPr>
          <w:sz w:val="22"/>
          <w:szCs w:val="22"/>
        </w:rPr>
      </w:pPr>
      <w:r>
        <w:rPr>
          <w:sz w:val="22"/>
          <w:szCs w:val="22"/>
        </w:rPr>
        <w:t xml:space="preserve">С текстом «Правил страхования...» ознакомлен, экземпляр Правил страхования на руки получил.  </w:t>
      </w:r>
    </w:p>
    <w:p>
      <w:pPr>
        <w:pStyle w:val="Normal"/>
        <w:ind w:firstLine="720"/>
        <w:jc w:val="both"/>
        <w:rPr>
          <w:sz w:val="22"/>
          <w:szCs w:val="22"/>
        </w:rPr>
      </w:pPr>
      <w:r>
        <w:rPr>
          <w:sz w:val="22"/>
          <w:szCs w:val="22"/>
        </w:rPr>
      </w:r>
    </w:p>
    <w:p>
      <w:pPr>
        <w:pStyle w:val="Normal"/>
        <w:ind w:firstLine="720"/>
        <w:jc w:val="both"/>
        <w:rPr>
          <w:sz w:val="22"/>
          <w:szCs w:val="22"/>
        </w:rPr>
      </w:pPr>
      <w:r>
        <w:rPr>
          <w:sz w:val="22"/>
          <w:szCs w:val="22"/>
        </w:rPr>
      </w:r>
    </w:p>
    <w:p>
      <w:pPr>
        <w:pStyle w:val="Normal"/>
        <w:rPr>
          <w:sz w:val="22"/>
          <w:szCs w:val="22"/>
        </w:rPr>
      </w:pPr>
      <w:r>
        <w:rPr>
          <w:sz w:val="22"/>
          <w:szCs w:val="22"/>
        </w:rPr>
        <w:t>Страхователь:                                                                                      Страховщик:</w:t>
      </w:r>
    </w:p>
    <w:p>
      <w:pPr>
        <w:pStyle w:val="Normal"/>
        <w:rPr/>
      </w:pPr>
      <w:r>
        <w:rPr>
          <w:sz w:val="22"/>
          <w:szCs w:val="22"/>
        </w:rPr>
        <w:t>__________________ /______________/                                          ________________ /_____________ / М.п. «___» ________ 201_ г.                                        М.п.                «___» ________ 201_ г.</w:t>
      </w:r>
    </w:p>
    <w:p>
      <w:pPr>
        <w:pStyle w:val="Normal"/>
        <w:rPr>
          <w:sz w:val="22"/>
          <w:szCs w:val="22"/>
        </w:rPr>
      </w:pPr>
      <w:r>
        <w:rPr>
          <w:sz w:val="22"/>
          <w:szCs w:val="22"/>
        </w:rPr>
      </w:r>
    </w:p>
    <w:p>
      <w:pPr>
        <w:pStyle w:val="Normal"/>
        <w:widowControl w:val="false"/>
        <w:tabs>
          <w:tab w:val="clear" w:pos="720"/>
          <w:tab w:val="right" w:pos="9876" w:leader="none"/>
        </w:tabs>
        <w:autoSpaceDE w:val="false"/>
        <w:rPr>
          <w:b/>
          <w:b/>
          <w:bCs/>
          <w:sz w:val="22"/>
          <w:szCs w:val="22"/>
        </w:rPr>
      </w:pPr>
      <w:r>
        <w:rPr>
          <w:b/>
          <w:bCs/>
          <w:sz w:val="22"/>
          <w:szCs w:val="22"/>
        </w:rPr>
      </w:r>
    </w:p>
    <w:sectPr>
      <w:footerReference w:type="default" r:id="rId17"/>
      <w:type w:val="nextPage"/>
      <w:pgSz w:w="11906" w:h="16838"/>
      <w:pgMar w:left="1021" w:right="567" w:header="0" w:top="567" w:footer="461" w:bottom="567" w:gutter="0"/>
      <w:pgNumType w:start="1"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Journal">
    <w:altName w:val="Times New Roman"/>
    <w:charset w:val="00"/>
    <w:family w:val="auto"/>
    <w:pitch w:val="default"/>
  </w:font>
  <w:font w:name="Liberation Sans">
    <w:altName w:val="Arial"/>
    <w:charset w:val="01"/>
    <w:family w:val="swiss"/>
    <w:pitch w:val="variable"/>
  </w:font>
  <w:font w:name="TimesET">
    <w:altName w:val="Times New Roman"/>
    <w:charset w:val="00"/>
    <w:family w:val="auto"/>
    <w:pitch w:val="variable"/>
  </w:font>
  <w:font w:name="Tahoma">
    <w:charset w:val="cc"/>
    <w:family w:val="swiss"/>
    <w:pitch w:val="variable"/>
  </w:font>
  <w:font w:name="Tms Rmn">
    <w:altName w:val="Times New Roman"/>
    <w:charset w:val="00"/>
    <w:family w:val="roman"/>
    <w:pitch w:val="variable"/>
  </w:font>
  <w:font w:name="Futuris">
    <w:altName w:val="Times New Roman"/>
    <w:charset w:val="00"/>
    <w:family w:val="auto"/>
    <w:pitch w:val="variable"/>
  </w:font>
  <w:font w:name="Times New Roman CYR">
    <w:charset w:val="cc"/>
    <w:family w:val="roman"/>
    <w:pitch w:val="variable"/>
  </w:font>
  <w:font w:name="Courier New">
    <w:charset w:val="cc"/>
    <w:family w:val="modern"/>
    <w:pitch w:val="default"/>
  </w:font>
  <w:font w:name="Calibri">
    <w:charset w:val="cc"/>
    <w:family w:val="swiss"/>
    <w:pitch w:val="variable"/>
  </w:font>
  <w:font w:name="CG 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720"/>
        <w:tab w:val="left" w:pos="608" w:leader="none"/>
      </w:tabs>
      <w:spacing w:before="120" w:after="0"/>
      <w:jc w:val="center"/>
      <w:rPr/>
    </w:pPr>
    <w:r>
      <w:rPr/>
      <w:t xml:space="preserve">- </w:t>
    </w:r>
    <w:r>
      <w:rPr>
        <w:rStyle w:val="PageNumber"/>
      </w:rPr>
      <w:fldChar w:fldCharType="begin"/>
    </w:r>
    <w:r>
      <w:rPr>
        <w:rStyle w:val="PageNumber"/>
      </w:rPr>
      <w:instrText> PAGE </w:instrText>
    </w:r>
    <w:r>
      <w:rPr>
        <w:rStyle w:val="PageNumber"/>
      </w:rPr>
      <w:fldChar w:fldCharType="separate"/>
    </w:r>
    <w:r>
      <w:rPr>
        <w:rStyle w:val="PageNumber"/>
      </w:rPr>
      <w:t>20</w:t>
    </w:r>
    <w:r>
      <w:rPr>
        <w:rStyle w:val="PageNumber"/>
      </w:rPr>
      <w:fldChar w:fldCharType="end"/>
    </w:r>
    <w:r>
      <w:rPr>
        <w:rStyle w:val="PageNumbe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abstractNum w:abstractNumId="2">
    <w:lvl w:ilvl="0">
      <w:start w:val="12"/>
      <w:numFmt w:val="decimal"/>
      <w:lvlText w:val="%1."/>
      <w:lvlJc w:val="left"/>
      <w:pPr>
        <w:ind w:left="600" w:hanging="600"/>
      </w:pPr>
      <w:rPr>
        <w:sz w:val="22"/>
        <w:szCs w:val="22"/>
        <w:rFonts w:ascii="Times New Roman" w:hAnsi="Times New Roman" w:cs="Times New Roman"/>
      </w:rPr>
    </w:lvl>
    <w:lvl w:ilvl="1">
      <w:start w:val="20"/>
      <w:numFmt w:val="decimal"/>
      <w:lvlText w:val="%1.%2."/>
      <w:lvlJc w:val="left"/>
      <w:pPr>
        <w:ind w:left="1320" w:hanging="600"/>
      </w:pPr>
      <w:rPr>
        <w:sz w:val="22"/>
        <w:szCs w:val="22"/>
        <w:rFonts w:ascii="Times New Roman" w:hAnsi="Times New Roman" w:cs="Times New Roman"/>
      </w:rPr>
    </w:lvl>
    <w:lvl w:ilvl="2">
      <w:start w:val="1"/>
      <w:numFmt w:val="decimal"/>
      <w:lvlText w:val="%1.%2.%3."/>
      <w:lvlJc w:val="left"/>
      <w:pPr>
        <w:ind w:left="2160" w:hanging="720"/>
      </w:pPr>
      <w:rPr>
        <w:sz w:val="22"/>
        <w:szCs w:val="22"/>
        <w:rFonts w:ascii="Times New Roman" w:hAnsi="Times New Roman" w:cs="Times New Roman"/>
      </w:rPr>
    </w:lvl>
    <w:lvl w:ilvl="3">
      <w:start w:val="1"/>
      <w:numFmt w:val="decimal"/>
      <w:lvlText w:val="%1.%2.%3.%4."/>
      <w:lvlJc w:val="left"/>
      <w:pPr>
        <w:ind w:left="2880" w:hanging="720"/>
      </w:pPr>
      <w:rPr>
        <w:sz w:val="22"/>
        <w:szCs w:val="22"/>
        <w:rFonts w:ascii="Times New Roman" w:hAnsi="Times New Roman" w:cs="Times New Roman"/>
      </w:rPr>
    </w:lvl>
    <w:lvl w:ilvl="4">
      <w:start w:val="1"/>
      <w:numFmt w:val="decimal"/>
      <w:lvlText w:val="%1.%2.%3.%4.%5."/>
      <w:lvlJc w:val="left"/>
      <w:pPr>
        <w:ind w:left="3960" w:hanging="1080"/>
      </w:pPr>
      <w:rPr>
        <w:sz w:val="22"/>
        <w:szCs w:val="22"/>
        <w:rFonts w:ascii="Times New Roman" w:hAnsi="Times New Roman" w:cs="Times New Roman"/>
      </w:rPr>
    </w:lvl>
    <w:lvl w:ilvl="5">
      <w:start w:val="1"/>
      <w:numFmt w:val="decimal"/>
      <w:lvlText w:val="%1.%2.%3.%4.%5.%6."/>
      <w:lvlJc w:val="left"/>
      <w:pPr>
        <w:ind w:left="4680" w:hanging="1080"/>
      </w:pPr>
      <w:rPr>
        <w:sz w:val="22"/>
        <w:szCs w:val="22"/>
        <w:rFonts w:ascii="Times New Roman" w:hAnsi="Times New Roman" w:cs="Times New Roman"/>
      </w:rPr>
    </w:lvl>
    <w:lvl w:ilvl="6">
      <w:start w:val="1"/>
      <w:numFmt w:val="decimal"/>
      <w:lvlText w:val="%1.%2.%3.%4.%5.%6.%7."/>
      <w:lvlJc w:val="left"/>
      <w:pPr>
        <w:ind w:left="5760" w:hanging="1440"/>
      </w:pPr>
      <w:rPr>
        <w:sz w:val="22"/>
        <w:szCs w:val="22"/>
        <w:rFonts w:ascii="Times New Roman" w:hAnsi="Times New Roman" w:cs="Times New Roman"/>
      </w:rPr>
    </w:lvl>
    <w:lvl w:ilvl="7">
      <w:start w:val="1"/>
      <w:numFmt w:val="decimal"/>
      <w:lvlText w:val="%1.%2.%3.%4.%5.%6.%7.%8."/>
      <w:lvlJc w:val="left"/>
      <w:pPr>
        <w:ind w:left="6480" w:hanging="1440"/>
      </w:pPr>
      <w:rPr>
        <w:sz w:val="22"/>
        <w:szCs w:val="22"/>
        <w:rFonts w:ascii="Times New Roman" w:hAnsi="Times New Roman" w:cs="Times New Roman"/>
      </w:rPr>
    </w:lvl>
    <w:lvl w:ilvl="8">
      <w:start w:val="1"/>
      <w:numFmt w:val="decimal"/>
      <w:lvlText w:val="%1.%2.%3.%4.%5.%6.%7.%8.%9."/>
      <w:lvlJc w:val="left"/>
      <w:pPr>
        <w:ind w:left="7560" w:hanging="1800"/>
      </w:pPr>
      <w:rPr>
        <w:sz w:val="22"/>
        <w:szCs w:val="22"/>
        <w:rFonts w:ascii="Times New Roman" w:hAnsi="Times New Roman" w:cs="Times New Roman"/>
      </w:rPr>
    </w:lvl>
  </w:abstractNum>
  <w:abstractNum w:abstractNumId="3">
    <w:lvl w:ilvl="0">
      <w:start w:val="13"/>
      <w:numFmt w:val="decimal"/>
      <w:lvlText w:val="%1."/>
      <w:lvlJc w:val="left"/>
      <w:pPr>
        <w:ind w:left="780" w:hanging="780"/>
      </w:pPr>
      <w:rPr/>
    </w:lvl>
    <w:lvl w:ilvl="1">
      <w:start w:val="2"/>
      <w:numFmt w:val="decimal"/>
      <w:lvlText w:val="%1.%2."/>
      <w:lvlJc w:val="left"/>
      <w:pPr>
        <w:ind w:left="780" w:hanging="780"/>
      </w:pPr>
      <w:rPr/>
    </w:lvl>
    <w:lvl w:ilvl="2">
      <w:start w:val="11"/>
      <w:numFmt w:val="decimal"/>
      <w:lvlText w:val="%1.%2.%3."/>
      <w:lvlJc w:val="left"/>
      <w:pPr>
        <w:ind w:left="780" w:hanging="780"/>
      </w:pPr>
      <w:rPr/>
    </w:lvl>
    <w:lvl w:ilvl="3">
      <w:start w:val="1"/>
      <w:numFmt w:val="decimal"/>
      <w:lvlText w:val="%1.%2.%3.%4."/>
      <w:lvlJc w:val="left"/>
      <w:pPr>
        <w:ind w:left="780" w:hanging="78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4">
    <w:lvl w:ilvl="0">
      <w:start w:val="8"/>
      <w:numFmt w:val="decimal"/>
      <w:lvlText w:val="%1."/>
      <w:lvlJc w:val="left"/>
      <w:pPr>
        <w:ind w:left="360" w:hanging="360"/>
      </w:pPr>
      <w:rPr/>
    </w:lvl>
    <w:lvl w:ilvl="1">
      <w:start w:val="6"/>
      <w:numFmt w:val="decimal"/>
      <w:lvlText w:val="%1.%2."/>
      <w:lvlJc w:val="left"/>
      <w:pPr>
        <w:ind w:left="1080" w:hanging="360"/>
      </w:pPr>
      <w:rPr/>
    </w:lvl>
    <w:lvl w:ilvl="2">
      <w:start w:val="1"/>
      <w:numFmt w:val="decimal"/>
      <w:lvlText w:val="%1.%2.%3."/>
      <w:lvlJc w:val="left"/>
      <w:pPr>
        <w:ind w:left="2160" w:hanging="720"/>
      </w:pPr>
      <w:rPr/>
    </w:lvl>
    <w:lvl w:ilvl="3">
      <w:start w:val="1"/>
      <w:numFmt w:val="decimal"/>
      <w:lvlText w:val="%1.%2.%3.%4."/>
      <w:lvlJc w:val="left"/>
      <w:pPr>
        <w:ind w:left="2880" w:hanging="720"/>
      </w:pPr>
      <w:rPr/>
    </w:lvl>
    <w:lvl w:ilvl="4">
      <w:start w:val="1"/>
      <w:numFmt w:val="decimal"/>
      <w:lvlText w:val="%1.%2.%3.%4.%5."/>
      <w:lvlJc w:val="left"/>
      <w:pPr>
        <w:ind w:left="3960" w:hanging="1080"/>
      </w:pPr>
      <w:rPr/>
    </w:lvl>
    <w:lvl w:ilvl="5">
      <w:start w:val="1"/>
      <w:numFmt w:val="decimal"/>
      <w:lvlText w:val="%1.%2.%3.%4.%5.%6."/>
      <w:lvlJc w:val="left"/>
      <w:pPr>
        <w:ind w:left="4680" w:hanging="1080"/>
      </w:pPr>
      <w:rPr/>
    </w:lvl>
    <w:lvl w:ilvl="6">
      <w:start w:val="1"/>
      <w:numFmt w:val="decimal"/>
      <w:lvlText w:val="%1.%2.%3.%4.%5.%6.%7."/>
      <w:lvlJc w:val="left"/>
      <w:pPr>
        <w:ind w:left="5760" w:hanging="1440"/>
      </w:pPr>
      <w:rPr/>
    </w:lvl>
    <w:lvl w:ilvl="7">
      <w:start w:val="1"/>
      <w:numFmt w:val="decimal"/>
      <w:lvlText w:val="%1.%2.%3.%4.%5.%6.%7.%8."/>
      <w:lvlJc w:val="left"/>
      <w:pPr>
        <w:ind w:left="6480" w:hanging="1440"/>
      </w:pPr>
      <w:rPr/>
    </w:lvl>
    <w:lvl w:ilvl="8">
      <w:start w:val="1"/>
      <w:numFmt w:val="decimal"/>
      <w:lvlText w:val="%1.%2.%3.%4.%5.%6.%7.%8.%9."/>
      <w:lvlJc w:val="left"/>
      <w:pPr>
        <w:ind w:left="7560" w:hanging="1800"/>
      </w:pPr>
      <w:rPr/>
    </w:lvl>
  </w:abstractNum>
  <w:abstractNum w:abstractNumId="5">
    <w:lvl w:ilvl="0">
      <w:start w:val="14"/>
      <w:numFmt w:val="decimal"/>
      <w:lvlText w:val="%1"/>
      <w:lvlJc w:val="left"/>
      <w:pPr>
        <w:ind w:left="420" w:hanging="420"/>
      </w:pPr>
      <w:rPr>
        <w:sz w:val="22"/>
        <w:szCs w:val="22"/>
        <w:rFonts w:ascii="Times New Roman" w:hAnsi="Times New Roman" w:cs="Times New Roman"/>
      </w:rPr>
    </w:lvl>
    <w:lvl w:ilvl="1">
      <w:start w:val="1"/>
      <w:numFmt w:val="decimal"/>
      <w:lvlText w:val="%1.%2"/>
      <w:lvlJc w:val="left"/>
      <w:pPr>
        <w:ind w:left="1140" w:hanging="420"/>
      </w:pPr>
      <w:rPr>
        <w:sz w:val="22"/>
        <w:szCs w:val="22"/>
        <w:rFonts w:ascii="Times New Roman" w:hAnsi="Times New Roman" w:cs="Times New Roman"/>
      </w:rPr>
    </w:lvl>
    <w:lvl w:ilvl="2">
      <w:start w:val="1"/>
      <w:numFmt w:val="decimal"/>
      <w:lvlText w:val="%1.%2.%3"/>
      <w:lvlJc w:val="left"/>
      <w:pPr>
        <w:ind w:left="2160" w:hanging="720"/>
      </w:pPr>
      <w:rPr>
        <w:sz w:val="22"/>
        <w:szCs w:val="22"/>
        <w:rFonts w:ascii="Times New Roman" w:hAnsi="Times New Roman" w:cs="Times New Roman"/>
      </w:rPr>
    </w:lvl>
    <w:lvl w:ilvl="3">
      <w:start w:val="1"/>
      <w:numFmt w:val="decimal"/>
      <w:lvlText w:val="%1.%2.%3.%4"/>
      <w:lvlJc w:val="left"/>
      <w:pPr>
        <w:ind w:left="2880" w:hanging="720"/>
      </w:pPr>
      <w:rPr>
        <w:sz w:val="22"/>
        <w:szCs w:val="22"/>
        <w:rFonts w:ascii="Times New Roman" w:hAnsi="Times New Roman" w:cs="Times New Roman"/>
      </w:rPr>
    </w:lvl>
    <w:lvl w:ilvl="4">
      <w:start w:val="1"/>
      <w:numFmt w:val="decimal"/>
      <w:lvlText w:val="%1.%2.%3.%4.%5"/>
      <w:lvlJc w:val="left"/>
      <w:pPr>
        <w:ind w:left="3960" w:hanging="1080"/>
      </w:pPr>
      <w:rPr>
        <w:sz w:val="22"/>
        <w:szCs w:val="22"/>
        <w:rFonts w:ascii="Times New Roman" w:hAnsi="Times New Roman" w:cs="Times New Roman"/>
      </w:rPr>
    </w:lvl>
    <w:lvl w:ilvl="5">
      <w:start w:val="1"/>
      <w:numFmt w:val="decimal"/>
      <w:lvlText w:val="%1.%2.%3.%4.%5.%6"/>
      <w:lvlJc w:val="left"/>
      <w:pPr>
        <w:ind w:left="4680" w:hanging="1080"/>
      </w:pPr>
      <w:rPr>
        <w:sz w:val="22"/>
        <w:szCs w:val="22"/>
        <w:rFonts w:ascii="Times New Roman" w:hAnsi="Times New Roman" w:cs="Times New Roman"/>
      </w:rPr>
    </w:lvl>
    <w:lvl w:ilvl="6">
      <w:start w:val="1"/>
      <w:numFmt w:val="decimal"/>
      <w:lvlText w:val="%1.%2.%3.%4.%5.%6.%7"/>
      <w:lvlJc w:val="left"/>
      <w:pPr>
        <w:ind w:left="5760" w:hanging="1440"/>
      </w:pPr>
      <w:rPr>
        <w:sz w:val="22"/>
        <w:szCs w:val="22"/>
        <w:rFonts w:ascii="Times New Roman" w:hAnsi="Times New Roman" w:cs="Times New Roman"/>
      </w:rPr>
    </w:lvl>
    <w:lvl w:ilvl="7">
      <w:start w:val="1"/>
      <w:numFmt w:val="decimal"/>
      <w:lvlText w:val="%1.%2.%3.%4.%5.%6.%7.%8"/>
      <w:lvlJc w:val="left"/>
      <w:pPr>
        <w:ind w:left="6480" w:hanging="1440"/>
      </w:pPr>
      <w:rPr>
        <w:sz w:val="22"/>
        <w:szCs w:val="22"/>
        <w:rFonts w:ascii="Times New Roman" w:hAnsi="Times New Roman" w:cs="Times New Roman"/>
      </w:rPr>
    </w:lvl>
    <w:lvl w:ilvl="8">
      <w:start w:val="1"/>
      <w:numFmt w:val="decimal"/>
      <w:lvlText w:val="%1.%2.%3.%4.%5.%6.%7.%8.%9"/>
      <w:lvlJc w:val="left"/>
      <w:pPr>
        <w:ind w:left="7200" w:hanging="1440"/>
      </w:pPr>
      <w:rPr>
        <w:sz w:val="22"/>
        <w:szCs w:val="22"/>
        <w:rFonts w:ascii="Times New Roman" w:hAnsi="Times New Roman" w:cs="Times New Roman"/>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SC Regular" w:cs="Noto Sans Devanagari"/>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keepNext w:val="true"/>
      <w:numPr>
        <w:ilvl w:val="0"/>
        <w:numId w:val="1"/>
      </w:numPr>
      <w:jc w:val="center"/>
      <w:outlineLvl w:val="0"/>
    </w:pPr>
    <w:rPr>
      <w:caps/>
      <w:sz w:val="24"/>
      <w:szCs w:val="24"/>
    </w:rPr>
  </w:style>
  <w:style w:type="paragraph" w:styleId="Heading2">
    <w:name w:val="Heading 2"/>
    <w:basedOn w:val="Normal"/>
    <w:next w:val="Normal"/>
    <w:qFormat/>
    <w:pPr>
      <w:keepNext w:val="true"/>
      <w:numPr>
        <w:ilvl w:val="1"/>
        <w:numId w:val="1"/>
      </w:numPr>
      <w:suppressAutoHyphens w:val="true"/>
      <w:ind w:left="360" w:hanging="0"/>
      <w:jc w:val="both"/>
      <w:outlineLvl w:val="1"/>
    </w:pPr>
    <w:rPr>
      <w:b/>
      <w:sz w:val="24"/>
    </w:rPr>
  </w:style>
  <w:style w:type="paragraph" w:styleId="Heading3">
    <w:name w:val="Heading 3"/>
    <w:basedOn w:val="Normal"/>
    <w:next w:val="Normal"/>
    <w:qFormat/>
    <w:pPr>
      <w:keepNext w:val="true"/>
      <w:numPr>
        <w:ilvl w:val="2"/>
        <w:numId w:val="1"/>
      </w:numPr>
      <w:spacing w:before="240" w:after="60"/>
      <w:outlineLvl w:val="2"/>
    </w:pPr>
    <w:rPr>
      <w:rFonts w:ascii="Arial" w:hAnsi="Arial" w:cs="Arial"/>
      <w:b/>
    </w:rPr>
  </w:style>
  <w:style w:type="paragraph" w:styleId="Heading4">
    <w:name w:val="Heading 4"/>
    <w:basedOn w:val="Normal"/>
    <w:next w:val="Normal"/>
    <w:qFormat/>
    <w:pPr>
      <w:keepNext w:val="true"/>
      <w:numPr>
        <w:ilvl w:val="3"/>
        <w:numId w:val="1"/>
      </w:numPr>
      <w:spacing w:before="240" w:after="60"/>
      <w:outlineLvl w:val="3"/>
    </w:pPr>
    <w:rPr>
      <w:rFonts w:ascii="Arial" w:hAnsi="Arial" w:cs="Arial"/>
      <w:b/>
      <w:sz w:val="24"/>
    </w:rPr>
  </w:style>
  <w:style w:type="paragraph" w:styleId="Heading5">
    <w:name w:val="Heading 5"/>
    <w:basedOn w:val="Normal"/>
    <w:next w:val="Normal"/>
    <w:qFormat/>
    <w:pPr>
      <w:numPr>
        <w:ilvl w:val="4"/>
        <w:numId w:val="1"/>
      </w:numPr>
      <w:spacing w:before="240" w:after="60"/>
      <w:outlineLvl w:val="4"/>
    </w:pPr>
    <w:rPr>
      <w:rFonts w:ascii="Arial" w:hAnsi="Arial" w:cs="Arial"/>
      <w:sz w:val="22"/>
    </w:rPr>
  </w:style>
  <w:style w:type="paragraph" w:styleId="Heading6">
    <w:name w:val="Heading 6"/>
    <w:basedOn w:val="Normal"/>
    <w:next w:val="Normal"/>
    <w:qFormat/>
    <w:pPr>
      <w:numPr>
        <w:ilvl w:val="5"/>
        <w:numId w:val="1"/>
      </w:numPr>
      <w:spacing w:before="240" w:after="60"/>
      <w:outlineLvl w:val="5"/>
    </w:pPr>
    <w:rPr>
      <w:rFonts w:ascii="Arial" w:hAnsi="Arial" w:cs="Arial"/>
      <w:i/>
      <w:sz w:val="22"/>
    </w:rPr>
  </w:style>
  <w:style w:type="paragraph" w:styleId="Heading7">
    <w:name w:val="Heading 7"/>
    <w:basedOn w:val="Normal"/>
    <w:next w:val="Normal"/>
    <w:qFormat/>
    <w:pPr>
      <w:numPr>
        <w:ilvl w:val="6"/>
        <w:numId w:val="1"/>
      </w:numPr>
      <w:spacing w:before="240" w:after="60"/>
      <w:outlineLvl w:val="6"/>
    </w:pPr>
    <w:rPr>
      <w:rFonts w:ascii="Arial" w:hAnsi="Arial" w:cs="Arial"/>
    </w:rPr>
  </w:style>
  <w:style w:type="paragraph" w:styleId="Heading8">
    <w:name w:val="Heading 8"/>
    <w:basedOn w:val="Normal"/>
    <w:next w:val="Normal"/>
    <w:qFormat/>
    <w:pPr>
      <w:keepNext w:val="true"/>
      <w:numPr>
        <w:ilvl w:val="7"/>
        <w:numId w:val="1"/>
      </w:numPr>
      <w:jc w:val="center"/>
      <w:outlineLvl w:val="7"/>
    </w:pPr>
    <w:rPr>
      <w:color w:val="000000"/>
      <w:sz w:val="24"/>
    </w:rPr>
  </w:style>
  <w:style w:type="paragraph" w:styleId="Heading9">
    <w:name w:val="Heading 9"/>
    <w:basedOn w:val="Normal"/>
    <w:next w:val="Normal"/>
    <w:qFormat/>
    <w:pPr>
      <w:numPr>
        <w:ilvl w:val="8"/>
        <w:numId w:val="1"/>
      </w:numPr>
      <w:spacing w:before="240" w:after="60"/>
      <w:outlineLvl w:val="8"/>
    </w:pPr>
    <w:rPr>
      <w:rFonts w:ascii="Arial" w:hAnsi="Arial" w:cs="Arial"/>
      <w:b/>
      <w:i/>
      <w:sz w:val="18"/>
    </w:rPr>
  </w:style>
  <w:style w:type="character" w:styleId="WW8Num1z0">
    <w:name w:val="WW8Num1z0"/>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7"/>
      <w:sz w:val="27"/>
      <w:szCs w:val="27"/>
      <w:u w:val="none"/>
      <w:vertAlign w:val="baseline"/>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cs="Times New Roman"/>
      <w:b w:val="false"/>
      <w:i w:val="false"/>
      <w:sz w:val="24"/>
      <w:u w:val="none"/>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rFonts w:ascii="Times New Roman" w:hAnsi="Times New Roman" w:cs="Times New Roman"/>
      <w:sz w:val="22"/>
      <w:szCs w:val="22"/>
    </w:rPr>
  </w:style>
  <w:style w:type="character" w:styleId="WW8Num5z0">
    <w:name w:val="WW8Num5z0"/>
    <w:qFormat/>
    <w:rPr>
      <w:rFonts w:cs="Times New Roman"/>
      <w:b/>
      <w:bCs/>
    </w:rPr>
  </w:style>
  <w:style w:type="character" w:styleId="WW8Num5z1">
    <w:name w:val="WW8Num5z1"/>
    <w:qFormat/>
    <w:rPr>
      <w:rFonts w:cs="Times New Roman"/>
      <w:b w:val="false"/>
      <w:bCs w:val="false"/>
    </w:rPr>
  </w:style>
  <w:style w:type="character" w:styleId="WW8Num6z0">
    <w:name w:val="WW8Num6z0"/>
    <w:qFormat/>
    <w:rPr/>
  </w:style>
  <w:style w:type="character" w:styleId="WW8Num7z0">
    <w:name w:val="WW8Num7z0"/>
    <w:qFormat/>
    <w:rPr>
      <w:rFonts w:ascii="Times New Roman" w:hAnsi="Times New Roman" w:cs="Times New Roman"/>
      <w:b/>
      <w:i w:val="false"/>
      <w:sz w:val="24"/>
      <w:u w:val="none"/>
    </w:rPr>
  </w:style>
  <w:style w:type="character" w:styleId="WW8Num8z0">
    <w:name w:val="WW8Num8z0"/>
    <w:qFormat/>
    <w:rPr>
      <w:rFonts w:cs="Times New Roman"/>
      <w:b/>
      <w:bCs/>
    </w:rPr>
  </w:style>
  <w:style w:type="character" w:styleId="WW8Num8z1">
    <w:name w:val="WW8Num8z1"/>
    <w:qFormat/>
    <w:rPr>
      <w:rFonts w:cs="Times New Roman"/>
      <w:b w:val="false"/>
      <w:bCs w:val="false"/>
    </w:rPr>
  </w:style>
  <w:style w:type="character" w:styleId="WW8Num9z0">
    <w:name w:val="WW8Num9z0"/>
    <w:qFormat/>
    <w:rPr/>
  </w:style>
  <w:style w:type="character" w:styleId="WW8Num10z0">
    <w:name w:val="WW8Num10z0"/>
    <w:qFormat/>
    <w:rPr>
      <w:rFonts w:ascii="Times New Roman" w:hAnsi="Times New Roman" w:cs="Times New Roman"/>
      <w:b/>
      <w:i w:val="false"/>
      <w:sz w:val="24"/>
      <w:u w:val="none"/>
    </w:rPr>
  </w:style>
  <w:style w:type="character" w:styleId="WW8Num11z0">
    <w:name w:val="WW8Num11z0"/>
    <w:qFormat/>
    <w:rPr>
      <w:rFonts w:ascii="Times New Roman" w:hAnsi="Times New Roman" w:cs="Times New Roman"/>
      <w:b/>
      <w:i w:val="false"/>
      <w:sz w:val="24"/>
      <w:u w:val="none"/>
    </w:rPr>
  </w:style>
  <w:style w:type="character" w:styleId="WW8Num12z0">
    <w:name w:val="WW8Num12z0"/>
    <w:qFormat/>
    <w:rPr>
      <w:rFonts w:ascii="Times New Roman" w:hAnsi="Times New Roman" w:cs="Times New Roman"/>
      <w:b w:val="false"/>
      <w:i w:val="false"/>
      <w:sz w:val="24"/>
      <w:u w:val="none"/>
    </w:rPr>
  </w:style>
  <w:style w:type="character" w:styleId="WW8Num13z0">
    <w:name w:val="WW8Num13z0"/>
    <w:qFormat/>
    <w:rPr>
      <w:rFonts w:ascii="Times New Roman" w:hAnsi="Times New Roman" w:cs="Times New Roman"/>
      <w:sz w:val="22"/>
      <w:szCs w:val="22"/>
    </w:rPr>
  </w:style>
  <w:style w:type="character" w:styleId="Style5">
    <w:name w:val="Основной шрифт абзаца"/>
    <w:qFormat/>
    <w:rPr/>
  </w:style>
  <w:style w:type="character" w:styleId="PageNumber">
    <w:name w:val="Page Number"/>
    <w:basedOn w:val="Style5"/>
    <w:rPr/>
  </w:style>
  <w:style w:type="character" w:styleId="StrongEmphasis">
    <w:name w:val="Strong Emphasis"/>
    <w:qFormat/>
    <w:rPr>
      <w:b/>
      <w:bCs/>
    </w:rPr>
  </w:style>
  <w:style w:type="character" w:styleId="InternetLink">
    <w:name w:val="Hyperlink"/>
    <w:rPr>
      <w:color w:val="0000FF"/>
      <w:u w:val="single"/>
    </w:rPr>
  </w:style>
  <w:style w:type="character" w:styleId="Style6">
    <w:name w:val="бычный Знак"/>
    <w:qFormat/>
    <w:rPr>
      <w:rFonts w:ascii="Journal;Times New Roman" w:hAnsi="Journal;Times New Roman" w:cs="Journal;Times New Roman"/>
      <w:sz w:val="24"/>
      <w:szCs w:val="24"/>
      <w:lang w:val="ru-RU" w:bidi="ar-SA"/>
    </w:rPr>
  </w:style>
  <w:style w:type="character" w:styleId="Style7">
    <w:name w:val="Основной текст_"/>
    <w:qFormat/>
    <w:rPr>
      <w:sz w:val="27"/>
      <w:szCs w:val="27"/>
      <w:shd w:fill="FFFFFF" w:val="clear"/>
    </w:rPr>
  </w:style>
  <w:style w:type="character" w:styleId="Style8">
    <w:name w:val="Знак примечания"/>
    <w:qFormat/>
    <w:rPr>
      <w:sz w:val="16"/>
      <w:szCs w:val="16"/>
    </w:rPr>
  </w:style>
  <w:style w:type="character" w:styleId="Style9">
    <w:name w:val="Текст примечания Знак"/>
    <w:basedOn w:val="Style5"/>
    <w:qFormat/>
    <w:rPr/>
  </w:style>
  <w:style w:type="character" w:styleId="Style10">
    <w:name w:val="Тема примечания Знак"/>
    <w:qFormat/>
    <w:rPr>
      <w:b/>
      <w:bCs/>
    </w:rPr>
  </w:style>
  <w:style w:type="character" w:styleId="Style11">
    <w:name w:val="Гипертекстовая ссылка"/>
    <w:qFormat/>
    <w:rPr>
      <w:rFonts w:cs="Times New Roman"/>
      <w:b/>
      <w:color w:val="008000"/>
    </w:rPr>
  </w:style>
  <w:style w:type="character" w:styleId="Emphasis">
    <w:name w:val="Emphasis"/>
    <w:qFormat/>
    <w:rPr>
      <w:i/>
      <w:iCs/>
    </w:rPr>
  </w:style>
  <w:style w:type="character" w:styleId="Style12">
    <w:name w:val="Цветовое выделение"/>
    <w:qFormat/>
    <w:rPr>
      <w:b/>
      <w:bCs/>
      <w:color w:val="000080"/>
    </w:rPr>
  </w:style>
  <w:style w:type="character" w:styleId="Style13">
    <w:name w:val="Основной текст Знак"/>
    <w:qFormat/>
    <w:rPr>
      <w:sz w:val="24"/>
    </w:rPr>
  </w:style>
  <w:style w:type="character" w:styleId="Style14">
    <w:name w:val="Нижний колонтитул Знак"/>
    <w:basedOn w:val="Style5"/>
    <w:qFormat/>
    <w:rPr/>
  </w:style>
  <w:style w:type="paragraph" w:styleId="Heading">
    <w:name w:val="Heading"/>
    <w:basedOn w:val="Normal"/>
    <w:next w:val="TextBody"/>
    <w:qFormat/>
    <w:pPr>
      <w:keepNext w:val="true"/>
      <w:spacing w:before="240" w:after="120"/>
    </w:pPr>
    <w:rPr>
      <w:rFonts w:ascii="Liberation Sans" w:hAnsi="Liberation Sans" w:eastAsia="Noto Sans SC Regular" w:cs="Noto Sans Devanagari"/>
      <w:sz w:val="28"/>
      <w:szCs w:val="28"/>
    </w:rPr>
  </w:style>
  <w:style w:type="paragraph" w:styleId="TextBody">
    <w:name w:val="Body Text"/>
    <w:basedOn w:val="Normal"/>
    <w:pPr/>
    <w:rPr>
      <w:sz w:val="24"/>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BodyTextIndent21">
    <w:name w:val="Body Text Indent 21"/>
    <w:basedOn w:val="Normal"/>
    <w:qFormat/>
    <w:pPr>
      <w:widowControl w:val="false"/>
      <w:ind w:firstLine="720"/>
      <w:jc w:val="both"/>
    </w:pPr>
    <w:rPr>
      <w:sz w:val="28"/>
    </w:rPr>
  </w:style>
  <w:style w:type="paragraph" w:styleId="BodyText21">
    <w:name w:val="Body Text 21"/>
    <w:basedOn w:val="Normal"/>
    <w:qFormat/>
    <w:pPr>
      <w:widowControl w:val="false"/>
      <w:ind w:firstLine="720"/>
      <w:jc w:val="both"/>
    </w:pPr>
    <w:rPr>
      <w:sz w:val="28"/>
      <w:u w:val="single"/>
    </w:rPr>
  </w:style>
  <w:style w:type="paragraph" w:styleId="TextBodyIndent">
    <w:name w:val="Body Text Indent"/>
    <w:basedOn w:val="Normal"/>
    <w:pPr>
      <w:ind w:firstLine="720"/>
      <w:jc w:val="both"/>
    </w:pPr>
    <w:rPr>
      <w:b/>
      <w:sz w:val="24"/>
    </w:rPr>
  </w:style>
  <w:style w:type="paragraph" w:styleId="2">
    <w:name w:val="Основной текст с отступом 2"/>
    <w:basedOn w:val="Normal"/>
    <w:qFormat/>
    <w:pPr>
      <w:ind w:firstLine="709"/>
      <w:jc w:val="both"/>
    </w:pPr>
    <w:rPr>
      <w:sz w:val="24"/>
    </w:rPr>
  </w:style>
  <w:style w:type="paragraph" w:styleId="3">
    <w:name w:val="Основной текст с отступом 3"/>
    <w:basedOn w:val="Normal"/>
    <w:qFormat/>
    <w:pPr>
      <w:ind w:firstLine="720"/>
      <w:jc w:val="both"/>
    </w:pPr>
    <w:rPr>
      <w:color w:val="000000"/>
      <w:sz w:val="24"/>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Footer">
    <w:name w:val="Footer"/>
    <w:basedOn w:val="Normal"/>
    <w:pPr/>
    <w:rPr/>
  </w:style>
  <w:style w:type="paragraph" w:styleId="21">
    <w:name w:val="Основной текст 2"/>
    <w:basedOn w:val="Normal"/>
    <w:qFormat/>
    <w:pPr>
      <w:jc w:val="both"/>
    </w:pPr>
    <w:rPr>
      <w:rFonts w:ascii="Arial" w:hAnsi="Arial" w:cs="Arial"/>
      <w:sz w:val="22"/>
    </w:rPr>
  </w:style>
  <w:style w:type="paragraph" w:styleId="Header">
    <w:name w:val="Header"/>
    <w:basedOn w:val="Normal"/>
    <w:pPr>
      <w:widowControl w:val="false"/>
      <w:spacing w:lineRule="auto" w:line="319"/>
      <w:ind w:firstLine="720"/>
      <w:jc w:val="both"/>
    </w:pPr>
    <w:rPr>
      <w:sz w:val="18"/>
    </w:rPr>
  </w:style>
  <w:style w:type="paragraph" w:styleId="1">
    <w:name w:val="Обычный1"/>
    <w:qFormat/>
    <w:pPr>
      <w:widowControl/>
      <w:bidi w:val="0"/>
    </w:pPr>
    <w:rPr>
      <w:rFonts w:ascii="TimesET;Times New Roman" w:hAnsi="TimesET;Times New Roman" w:eastAsia="Times New Roman" w:cs="TimesET;Times New Roman"/>
      <w:color w:val="auto"/>
      <w:sz w:val="24"/>
      <w:szCs w:val="20"/>
      <w:lang w:val="ru-RU" w:bidi="ar-SA" w:eastAsia="zh-CN"/>
    </w:rPr>
  </w:style>
  <w:style w:type="paragraph" w:styleId="31">
    <w:name w:val="Основной текст 31"/>
    <w:basedOn w:val="Normal"/>
    <w:qFormat/>
    <w:pPr>
      <w:widowControl w:val="false"/>
      <w:jc w:val="center"/>
    </w:pPr>
    <w:rPr>
      <w:rFonts w:ascii="Arial" w:hAnsi="Arial" w:cs="Arial"/>
      <w:b/>
      <w:sz w:val="24"/>
    </w:rPr>
  </w:style>
  <w:style w:type="paragraph" w:styleId="311">
    <w:name w:val="Основной текст с отступом 31"/>
    <w:basedOn w:val="Normal"/>
    <w:qFormat/>
    <w:pPr>
      <w:widowControl w:val="false"/>
      <w:ind w:left="601" w:hanging="0"/>
      <w:jc w:val="both"/>
    </w:pPr>
    <w:rPr>
      <w:rFonts w:ascii="Arial" w:hAnsi="Arial" w:cs="Arial"/>
      <w:sz w:val="24"/>
    </w:rPr>
  </w:style>
  <w:style w:type="paragraph" w:styleId="Contents1">
    <w:name w:val="TOC 1"/>
    <w:basedOn w:val="Normal"/>
    <w:next w:val="Normal"/>
    <w:pPr/>
    <w:rPr>
      <w:rFonts w:ascii="Arial" w:hAnsi="Arial" w:cs="Arial"/>
      <w:b/>
      <w:bCs/>
      <w:lang w:val="en-US" w:eastAsia="en-US"/>
    </w:rPr>
  </w:style>
  <w:style w:type="paragraph" w:styleId="Contents2">
    <w:name w:val="TOC 2"/>
    <w:basedOn w:val="Normal"/>
    <w:next w:val="Normal"/>
    <w:pPr>
      <w:ind w:left="200" w:hanging="0"/>
    </w:pPr>
    <w:rPr>
      <w:rFonts w:ascii="Arial" w:hAnsi="Arial" w:cs="Arial"/>
      <w:b/>
      <w:bCs/>
      <w:i/>
      <w:iCs/>
      <w:szCs w:val="22"/>
      <w:lang w:val="en-US" w:eastAsia="en-US"/>
    </w:rPr>
  </w:style>
  <w:style w:type="paragraph" w:styleId="Contents3">
    <w:name w:val="TOC 3"/>
    <w:basedOn w:val="Normal"/>
    <w:next w:val="Normal"/>
    <w:pPr>
      <w:ind w:left="400" w:hanging="0"/>
    </w:pPr>
    <w:rPr>
      <w:rFonts w:ascii="Arial" w:hAnsi="Arial" w:cs="Arial"/>
    </w:rPr>
  </w:style>
  <w:style w:type="paragraph" w:styleId="Contents4">
    <w:name w:val="TOC 4"/>
    <w:basedOn w:val="Normal"/>
    <w:next w:val="Normal"/>
    <w:pPr>
      <w:ind w:left="600" w:hanging="0"/>
    </w:pPr>
    <w:rPr>
      <w:rFonts w:ascii="Arial" w:hAnsi="Arial" w:cs="Arial"/>
    </w:rPr>
  </w:style>
  <w:style w:type="paragraph" w:styleId="Contents5">
    <w:name w:val="TOC 5"/>
    <w:basedOn w:val="Normal"/>
    <w:next w:val="Normal"/>
    <w:pPr>
      <w:ind w:left="800" w:hanging="0"/>
    </w:pPr>
    <w:rPr>
      <w:rFonts w:ascii="Arial" w:hAnsi="Arial" w:cs="Arial"/>
    </w:rPr>
  </w:style>
  <w:style w:type="paragraph" w:styleId="Contents6">
    <w:name w:val="TOC 6"/>
    <w:basedOn w:val="Normal"/>
    <w:next w:val="Normal"/>
    <w:pPr>
      <w:ind w:left="1000" w:hanging="0"/>
    </w:pPr>
    <w:rPr>
      <w:rFonts w:ascii="Arial" w:hAnsi="Arial" w:cs="Arial"/>
    </w:rPr>
  </w:style>
  <w:style w:type="paragraph" w:styleId="Contents7">
    <w:name w:val="TOC 7"/>
    <w:basedOn w:val="Normal"/>
    <w:next w:val="Normal"/>
    <w:pPr>
      <w:ind w:left="1200" w:hanging="0"/>
    </w:pPr>
    <w:rPr>
      <w:rFonts w:ascii="Arial" w:hAnsi="Arial" w:cs="Arial"/>
    </w:rPr>
  </w:style>
  <w:style w:type="paragraph" w:styleId="Contents8">
    <w:name w:val="TOC 8"/>
    <w:basedOn w:val="Normal"/>
    <w:next w:val="Normal"/>
    <w:pPr>
      <w:ind w:left="1400" w:hanging="0"/>
    </w:pPr>
    <w:rPr>
      <w:rFonts w:ascii="Arial" w:hAnsi="Arial" w:cs="Arial"/>
    </w:rPr>
  </w:style>
  <w:style w:type="paragraph" w:styleId="Contents9">
    <w:name w:val="TOC 9"/>
    <w:basedOn w:val="Normal"/>
    <w:next w:val="Normal"/>
    <w:pPr>
      <w:ind w:left="1600" w:hanging="0"/>
    </w:pPr>
    <w:rPr>
      <w:rFonts w:ascii="Arial" w:hAnsi="Arial" w:cs="Arial"/>
    </w:rPr>
  </w:style>
  <w:style w:type="paragraph" w:styleId="32">
    <w:name w:val="Основной текст 3"/>
    <w:basedOn w:val="Normal"/>
    <w:qFormat/>
    <w:pPr/>
    <w:rPr>
      <w:b/>
      <w:sz w:val="24"/>
    </w:rPr>
  </w:style>
  <w:style w:type="paragraph" w:styleId="Subtitle">
    <w:name w:val="Subtitle"/>
    <w:basedOn w:val="Normal"/>
    <w:next w:val="TextBody"/>
    <w:qFormat/>
    <w:pPr>
      <w:jc w:val="both"/>
    </w:pPr>
    <w:rPr>
      <w:b/>
      <w:sz w:val="24"/>
    </w:rPr>
  </w:style>
  <w:style w:type="paragraph" w:styleId="211">
    <w:name w:val="Основной текст с отступом 21"/>
    <w:basedOn w:val="Normal"/>
    <w:qFormat/>
    <w:pPr>
      <w:widowControl w:val="false"/>
      <w:ind w:firstLine="720"/>
      <w:jc w:val="center"/>
    </w:pPr>
    <w:rPr>
      <w:b/>
      <w:sz w:val="24"/>
    </w:rPr>
  </w:style>
  <w:style w:type="paragraph" w:styleId="Style15">
    <w:name w:val="Текст выноски"/>
    <w:basedOn w:val="Normal"/>
    <w:qFormat/>
    <w:pPr/>
    <w:rPr>
      <w:rFonts w:ascii="Tahoma" w:hAnsi="Tahoma" w:cs="Tahoma"/>
      <w:sz w:val="16"/>
      <w:szCs w:val="16"/>
    </w:rPr>
  </w:style>
  <w:style w:type="paragraph" w:styleId="Style16">
    <w:name w:val="бычный"/>
    <w:qFormat/>
    <w:pPr>
      <w:widowControl w:val="false"/>
      <w:bidi w:val="0"/>
      <w:ind w:firstLine="709"/>
      <w:jc w:val="both"/>
    </w:pPr>
    <w:rPr>
      <w:rFonts w:ascii="Journal;Times New Roman" w:hAnsi="Journal;Times New Roman" w:eastAsia="Times New Roman" w:cs="Journal;Times New Roman"/>
      <w:color w:val="auto"/>
      <w:sz w:val="24"/>
      <w:szCs w:val="24"/>
      <w:lang w:val="ru-RU" w:bidi="ar-SA" w:eastAsia="zh-CN"/>
    </w:rPr>
  </w:style>
  <w:style w:type="paragraph" w:styleId="Iniiaiieoaeno">
    <w:name w:val="Iniiaiie oaeno"/>
    <w:basedOn w:val="Normal"/>
    <w:qFormat/>
    <w:pPr>
      <w:widowControl w:val="false"/>
      <w:spacing w:before="0" w:after="120"/>
      <w:ind w:firstLine="720"/>
    </w:pPr>
    <w:rPr>
      <w:rFonts w:ascii="Tms Rmn" w:hAnsi="Tms Rmn" w:cs="Tms Rmn"/>
    </w:rPr>
  </w:style>
  <w:style w:type="paragraph" w:styleId="Zagol2">
    <w:name w:val="Zagol-2"/>
    <w:basedOn w:val="1"/>
    <w:qFormat/>
    <w:pPr>
      <w:widowControl w:val="false"/>
      <w:spacing w:lineRule="atLeast" w:line="260"/>
      <w:jc w:val="both"/>
    </w:pPr>
    <w:rPr>
      <w:rFonts w:ascii="Futuris;Times New Roman" w:hAnsi="Futuris;Times New Roman" w:cs="Futuris;Times New Roman"/>
    </w:rPr>
  </w:style>
  <w:style w:type="paragraph" w:styleId="Iacaaeaaaieoiaioa">
    <w:name w:val="!Iaca.aeaa aieoiaioa"/>
    <w:basedOn w:val="Normal"/>
    <w:qFormat/>
    <w:pPr>
      <w:spacing w:before="0" w:after="240"/>
      <w:jc w:val="center"/>
    </w:pPr>
    <w:rPr>
      <w:rFonts w:ascii="Times New Roman CYR" w:hAnsi="Times New Roman CYR" w:cs="Times New Roman CYR"/>
      <w:b/>
      <w:bCs/>
      <w:caps/>
      <w:sz w:val="24"/>
      <w:szCs w:val="24"/>
    </w:rPr>
  </w:style>
  <w:style w:type="paragraph" w:styleId="ConsPlusNormal">
    <w:name w:val="ConsPlusNormal"/>
    <w:qFormat/>
    <w:pPr>
      <w:widowControl w:val="false"/>
      <w:autoSpaceDE w:val="false"/>
      <w:bidi w:val="0"/>
      <w:ind w:firstLine="720"/>
    </w:pPr>
    <w:rPr>
      <w:rFonts w:ascii="Arial" w:hAnsi="Arial" w:eastAsia="Times New Roman" w:cs="Arial"/>
      <w:color w:val="auto"/>
      <w:sz w:val="20"/>
      <w:szCs w:val="20"/>
      <w:lang w:val="ru-RU" w:bidi="ar-SA" w:eastAsia="zh-CN"/>
    </w:rPr>
  </w:style>
  <w:style w:type="paragraph" w:styleId="33">
    <w:name w:val="Основной текст3"/>
    <w:basedOn w:val="Normal"/>
    <w:qFormat/>
    <w:pPr>
      <w:shd w:fill="FFFFFF" w:val="clear"/>
      <w:spacing w:lineRule="exact" w:line="360" w:before="660" w:after="0"/>
      <w:jc w:val="both"/>
    </w:pPr>
    <w:rPr>
      <w:sz w:val="27"/>
      <w:szCs w:val="27"/>
      <w:lang w:val="en-US"/>
    </w:rPr>
  </w:style>
  <w:style w:type="paragraph" w:styleId="Style17">
    <w:name w:val="Текст примечания"/>
    <w:basedOn w:val="Normal"/>
    <w:qFormat/>
    <w:pPr/>
    <w:rPr/>
  </w:style>
  <w:style w:type="paragraph" w:styleId="Style18">
    <w:name w:val="Тема примечания"/>
    <w:basedOn w:val="Style17"/>
    <w:next w:val="Style17"/>
    <w:qFormat/>
    <w:pPr/>
    <w:rPr>
      <w:b/>
      <w:bCs/>
      <w:lang w:val="en-US"/>
    </w:rPr>
  </w:style>
  <w:style w:type="paragraph" w:styleId="Style19">
    <w:name w:val="Рецензия"/>
    <w:qFormat/>
    <w:pPr>
      <w:widowControl/>
      <w:bidi w:val="0"/>
    </w:pPr>
    <w:rPr>
      <w:rFonts w:ascii="Times New Roman" w:hAnsi="Times New Roman" w:eastAsia="Times New Roman" w:cs="Times New Roman"/>
      <w:color w:val="auto"/>
      <w:sz w:val="20"/>
      <w:szCs w:val="20"/>
      <w:lang w:val="ru-RU" w:bidi="ar-SA" w:eastAsia="zh-CN"/>
    </w:rPr>
  </w:style>
  <w:style w:type="paragraph" w:styleId="Style20">
    <w:name w:val="Таблицы (моноширинный)"/>
    <w:basedOn w:val="Normal"/>
    <w:next w:val="Normal"/>
    <w:qFormat/>
    <w:pPr>
      <w:autoSpaceDE w:val="false"/>
      <w:jc w:val="both"/>
    </w:pPr>
    <w:rPr>
      <w:rFonts w:ascii="Courier New" w:hAnsi="Courier New" w:cs="Courier New"/>
      <w:sz w:val="24"/>
      <w:szCs w:val="24"/>
    </w:rPr>
  </w:style>
  <w:style w:type="paragraph" w:styleId="Style21">
    <w:name w:val="Комментарий"/>
    <w:basedOn w:val="Normal"/>
    <w:next w:val="Normal"/>
    <w:qFormat/>
    <w:pPr>
      <w:widowControl w:val="false"/>
      <w:autoSpaceDE w:val="false"/>
      <w:spacing w:before="75" w:after="0"/>
      <w:ind w:left="170" w:hanging="0"/>
      <w:jc w:val="both"/>
    </w:pPr>
    <w:rPr>
      <w:rFonts w:ascii="Arial" w:hAnsi="Arial" w:cs="Arial"/>
      <w:color w:val="353842"/>
      <w:sz w:val="24"/>
      <w:szCs w:val="24"/>
      <w:shd w:fill="F0F0F0" w:val="clear"/>
    </w:rPr>
  </w:style>
  <w:style w:type="paragraph" w:styleId="Style22">
    <w:name w:val="Информация об изменениях документа"/>
    <w:basedOn w:val="Style21"/>
    <w:next w:val="Normal"/>
    <w:qFormat/>
    <w:pPr/>
    <w:rPr>
      <w:i/>
      <w:iCs/>
    </w:rPr>
  </w:style>
  <w:style w:type="paragraph" w:styleId="Style23">
    <w:name w:val="Абзац списка"/>
    <w:basedOn w:val="Normal"/>
    <w:qFormat/>
    <w:pPr>
      <w:spacing w:before="120" w:after="0"/>
      <w:ind w:left="720" w:firstLine="709"/>
      <w:contextualSpacing/>
      <w:jc w:val="both"/>
    </w:pPr>
    <w:rPr>
      <w:rFonts w:eastAsia="Calibri"/>
      <w:sz w:val="24"/>
      <w:szCs w:val="22"/>
    </w:rPr>
  </w:style>
  <w:style w:type="paragraph" w:styleId="Style24">
    <w:name w:val="Заголовок статьи"/>
    <w:basedOn w:val="Normal"/>
    <w:next w:val="Normal"/>
    <w:qFormat/>
    <w:pPr>
      <w:autoSpaceDE w:val="false"/>
      <w:ind w:left="1612" w:hanging="892"/>
      <w:jc w:val="both"/>
    </w:pPr>
    <w:rPr>
      <w:rFonts w:ascii="Arial" w:hAnsi="Arial" w:cs="Arial"/>
      <w:sz w:val="24"/>
      <w:szCs w:val="24"/>
    </w:rPr>
  </w:style>
  <w:style w:type="paragraph" w:styleId="Style25">
    <w:name w:val="Прижатый влево"/>
    <w:basedOn w:val="Normal"/>
    <w:next w:val="Normal"/>
    <w:qFormat/>
    <w:pPr>
      <w:autoSpaceDE w:val="false"/>
    </w:pPr>
    <w:rPr>
      <w:rFonts w:ascii="Arial" w:hAnsi="Arial" w:cs="Arial"/>
      <w:sz w:val="24"/>
      <w:szCs w:val="24"/>
    </w:rPr>
  </w:style>
  <w:style w:type="paragraph" w:styleId="BodyTextIndent2">
    <w:name w:val="Body Text Indent 2"/>
    <w:basedOn w:val="Normal"/>
    <w:qFormat/>
    <w:pPr>
      <w:widowControl w:val="false"/>
      <w:ind w:firstLine="709"/>
      <w:jc w:val="both"/>
    </w:pPr>
    <w:rPr>
      <w:rFonts w:ascii="Arial" w:hAnsi="Arial" w:cs="Arial"/>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2000061.0" TargetMode="External"/><Relationship Id="rId3" Type="http://schemas.openxmlformats.org/officeDocument/2006/relationships/hyperlink" Target="consultantplus://offline/ref=23FE7CECEAF8232A2C1C149ACDD2995D2B2C6E16229309CC0D4D30B9BBI7W9J" TargetMode="Externa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wmf"/><Relationship Id="rId7" Type="http://schemas.openxmlformats.org/officeDocument/2006/relationships/image" Target="media/image4.wmf"/><Relationship Id="rId8" Type="http://schemas.openxmlformats.org/officeDocument/2006/relationships/image" Target="media/image5.wmf"/><Relationship Id="rId9" Type="http://schemas.openxmlformats.org/officeDocument/2006/relationships/image" Target="media/image6.wmf"/><Relationship Id="rId10" Type="http://schemas.openxmlformats.org/officeDocument/2006/relationships/image" Target="media/image7.wmf"/><Relationship Id="rId11" Type="http://schemas.openxmlformats.org/officeDocument/2006/relationships/image" Target="media/image8.wmf"/><Relationship Id="rId12" Type="http://schemas.openxmlformats.org/officeDocument/2006/relationships/image" Target="media/image9.wmf"/><Relationship Id="rId13" Type="http://schemas.openxmlformats.org/officeDocument/2006/relationships/image" Target="media/image10.wmf"/><Relationship Id="rId14" Type="http://schemas.openxmlformats.org/officeDocument/2006/relationships/image" Target="media/image11.wmf"/><Relationship Id="rId15" Type="http://schemas.openxmlformats.org/officeDocument/2006/relationships/hyperlink" Target="consultantplus://offline/ref=3A2A6B1BABBB12F8A71700ED0A4B76A20F97B1E03269D2E4EE51BD309CCFDAC8A2A58C3C95B0AEA17C85C4850F09A0CE7A311FF54DC9AF6Dr6J4K" TargetMode="External"/><Relationship Id="rId16" Type="http://schemas.openxmlformats.org/officeDocument/2006/relationships/hyperlink" Target="garantf1://12000061.0" TargetMode="External"/><Relationship Id="rId17" Type="http://schemas.openxmlformats.org/officeDocument/2006/relationships/footer" Target="footer1.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2020-07-23T14:14:00Z</dcterms:created>
  <dc:creator>Grubov</dc:creator>
  <dc:description/>
  <cp:keywords/>
  <dc:language>en-US</dc:language>
  <cp:lastModifiedBy>Владислав А. Валов</cp:lastModifiedBy>
  <cp:lastPrinted>2019-05-08T09:37:00Z</cp:lastPrinted>
  <dcterms:modified xsi:type="dcterms:W3CDTF">2020-07-23T14:14:00Z</dcterms:modified>
  <cp:revision>2</cp:revision>
  <dc:subject/>
  <dc:title>ПРАВИЛА СТРАХОВАНИЯ</dc:title>
</cp:coreProperties>
</file>